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4E98" w:rsidRPr="00174E98" w:rsidRDefault="00174E98" w:rsidP="00174E98">
      <w:pPr>
        <w:spacing w:after="0" w:line="240" w:lineRule="auto"/>
        <w:jc w:val="center"/>
        <w:rPr>
          <w:rFonts w:ascii="Times New Roman" w:eastAsia="Times New Roman" w:hAnsi="Times New Roman" w:cs="Times New Roman"/>
          <w:sz w:val="28"/>
          <w:szCs w:val="28"/>
          <w:lang w:val="es-MX" w:eastAsia="es-ES"/>
        </w:rPr>
      </w:pPr>
    </w:p>
    <w:p w:rsidR="00174E98" w:rsidRPr="00174E98" w:rsidRDefault="00174E98" w:rsidP="00174E98">
      <w:pPr>
        <w:spacing w:after="0" w:line="240" w:lineRule="auto"/>
        <w:jc w:val="center"/>
        <w:rPr>
          <w:rFonts w:ascii="Times New Roman" w:eastAsia="Times New Roman" w:hAnsi="Times New Roman" w:cs="Times New Roman"/>
          <w:sz w:val="28"/>
          <w:szCs w:val="28"/>
          <w:lang w:val="es-MX" w:eastAsia="es-ES"/>
        </w:rPr>
      </w:pPr>
    </w:p>
    <w:p w:rsidR="00174E98" w:rsidRPr="00174E98" w:rsidRDefault="00174E98" w:rsidP="00174E98">
      <w:pPr>
        <w:spacing w:after="0" w:line="240" w:lineRule="auto"/>
        <w:jc w:val="center"/>
        <w:rPr>
          <w:rFonts w:ascii="Times New Roman" w:eastAsia="Times New Roman" w:hAnsi="Times New Roman" w:cs="Times New Roman"/>
          <w:b/>
          <w:sz w:val="28"/>
          <w:szCs w:val="28"/>
          <w:lang w:val="es-MX" w:eastAsia="es-ES"/>
        </w:rPr>
      </w:pPr>
      <w:r w:rsidRPr="00174E98">
        <w:rPr>
          <w:rFonts w:ascii="Times New Roman" w:eastAsia="Times New Roman" w:hAnsi="Times New Roman" w:cs="Times New Roman"/>
          <w:b/>
          <w:sz w:val="28"/>
          <w:szCs w:val="28"/>
          <w:lang w:val="es-MX" w:eastAsia="es-ES"/>
        </w:rPr>
        <w:t>Resolución No. TAT-3090-2016</w:t>
      </w:r>
    </w:p>
    <w:p w:rsidR="00174E98" w:rsidRPr="00174E98" w:rsidRDefault="00174E98" w:rsidP="00174E98">
      <w:pPr>
        <w:spacing w:after="0" w:line="240" w:lineRule="auto"/>
        <w:jc w:val="both"/>
        <w:rPr>
          <w:rFonts w:ascii="Times New Roman" w:eastAsia="Times New Roman" w:hAnsi="Times New Roman" w:cs="Times New Roman"/>
          <w:sz w:val="28"/>
          <w:szCs w:val="28"/>
          <w:lang w:val="es-MX" w:eastAsia="es-ES"/>
        </w:rPr>
      </w:pPr>
    </w:p>
    <w:p w:rsidR="00174E98" w:rsidRPr="00174E98" w:rsidRDefault="00174E98" w:rsidP="00174E98">
      <w:pPr>
        <w:spacing w:after="0" w:line="240" w:lineRule="auto"/>
        <w:jc w:val="both"/>
        <w:rPr>
          <w:rFonts w:ascii="Times New Roman" w:eastAsia="Times New Roman" w:hAnsi="Times New Roman" w:cs="Times New Roman"/>
          <w:b/>
          <w:sz w:val="28"/>
          <w:szCs w:val="28"/>
          <w:lang w:val="es-MX" w:eastAsia="es-ES"/>
        </w:rPr>
      </w:pPr>
    </w:p>
    <w:p w:rsidR="00174E98" w:rsidRPr="00174E98" w:rsidRDefault="00174E98" w:rsidP="00174E98">
      <w:pPr>
        <w:spacing w:after="0" w:line="240" w:lineRule="auto"/>
        <w:jc w:val="both"/>
        <w:rPr>
          <w:rFonts w:ascii="Times New Roman" w:eastAsia="Times New Roman" w:hAnsi="Times New Roman" w:cs="Times New Roman"/>
          <w:sz w:val="28"/>
          <w:szCs w:val="28"/>
          <w:lang w:val="es-MX" w:eastAsia="es-ES"/>
        </w:rPr>
      </w:pPr>
      <w:r w:rsidRPr="00174E98">
        <w:rPr>
          <w:rFonts w:ascii="Times New Roman" w:eastAsia="Times New Roman" w:hAnsi="Times New Roman" w:cs="Times New Roman"/>
          <w:b/>
          <w:sz w:val="28"/>
          <w:szCs w:val="28"/>
          <w:lang w:val="es-MX" w:eastAsia="es-ES"/>
        </w:rPr>
        <w:t>TRIBUNAL ADMINISTRATIVO DE TRANSPORTE</w:t>
      </w:r>
      <w:r w:rsidRPr="00174E98">
        <w:rPr>
          <w:rFonts w:ascii="Times New Roman" w:eastAsia="Times New Roman" w:hAnsi="Times New Roman" w:cs="Times New Roman"/>
          <w:sz w:val="28"/>
          <w:szCs w:val="28"/>
          <w:lang w:val="es-MX" w:eastAsia="es-ES"/>
        </w:rPr>
        <w:t xml:space="preserve">. San José, a las 10:16 horas del día Veintinueve de Setiembre del Dos Mil </w:t>
      </w:r>
      <w:proofErr w:type="gramStart"/>
      <w:r w:rsidRPr="00174E98">
        <w:rPr>
          <w:rFonts w:ascii="Times New Roman" w:eastAsia="Times New Roman" w:hAnsi="Times New Roman" w:cs="Times New Roman"/>
          <w:sz w:val="28"/>
          <w:szCs w:val="28"/>
          <w:lang w:val="es-MX" w:eastAsia="es-ES"/>
        </w:rPr>
        <w:t>Dieciséis.------------</w:t>
      </w:r>
      <w:proofErr w:type="gramEnd"/>
    </w:p>
    <w:p w:rsidR="00174E98" w:rsidRPr="00174E98" w:rsidRDefault="00174E98" w:rsidP="00174E98">
      <w:pPr>
        <w:spacing w:after="0" w:line="240" w:lineRule="auto"/>
        <w:rPr>
          <w:rFonts w:ascii="Times New Roman" w:eastAsia="Times New Roman" w:hAnsi="Times New Roman" w:cs="Times New Roman"/>
          <w:sz w:val="24"/>
          <w:szCs w:val="24"/>
          <w:lang w:eastAsia="es-ES"/>
        </w:rPr>
      </w:pPr>
    </w:p>
    <w:p w:rsidR="00174E98" w:rsidRPr="00174E98" w:rsidRDefault="00174E98" w:rsidP="00174E98">
      <w:pPr>
        <w:spacing w:after="0" w:line="240" w:lineRule="auto"/>
        <w:jc w:val="both"/>
        <w:rPr>
          <w:rFonts w:ascii="Times New Roman" w:eastAsia="Times New Roman" w:hAnsi="Times New Roman" w:cs="Times New Roman"/>
          <w:sz w:val="28"/>
          <w:szCs w:val="28"/>
          <w:lang w:val="es-MX" w:eastAsia="es-ES"/>
        </w:rPr>
      </w:pPr>
    </w:p>
    <w:p w:rsidR="00174E98" w:rsidRPr="00174E98" w:rsidRDefault="00174E98" w:rsidP="00174E98">
      <w:pPr>
        <w:spacing w:after="0" w:line="240" w:lineRule="auto"/>
        <w:jc w:val="both"/>
        <w:rPr>
          <w:rFonts w:ascii="Times New Roman" w:eastAsia="Times New Roman" w:hAnsi="Times New Roman" w:cs="Times New Roman"/>
          <w:b/>
          <w:i/>
          <w:sz w:val="28"/>
          <w:szCs w:val="28"/>
          <w:lang w:val="es-MX" w:eastAsia="es-ES"/>
        </w:rPr>
      </w:pPr>
      <w:r w:rsidRPr="00174E98">
        <w:rPr>
          <w:rFonts w:ascii="Times New Roman" w:eastAsia="Times New Roman" w:hAnsi="Times New Roman" w:cs="Times New Roman"/>
          <w:sz w:val="28"/>
          <w:szCs w:val="28"/>
          <w:lang w:val="es-MX" w:eastAsia="es-ES"/>
        </w:rPr>
        <w:t xml:space="preserve">Se conoce por este medio de </w:t>
      </w:r>
      <w:r w:rsidRPr="00174E98">
        <w:rPr>
          <w:rFonts w:ascii="Times New Roman" w:eastAsia="Times New Roman" w:hAnsi="Times New Roman" w:cs="Times New Roman"/>
          <w:b/>
          <w:sz w:val="28"/>
          <w:szCs w:val="28"/>
          <w:lang w:val="es-MX" w:eastAsia="es-ES"/>
        </w:rPr>
        <w:t>RECURSO DE APELACIÓN</w:t>
      </w:r>
      <w:r w:rsidRPr="00174E98">
        <w:rPr>
          <w:rFonts w:ascii="Times New Roman" w:eastAsia="Times New Roman" w:hAnsi="Times New Roman" w:cs="Times New Roman"/>
          <w:sz w:val="28"/>
          <w:szCs w:val="28"/>
          <w:lang w:val="es-MX" w:eastAsia="es-ES"/>
        </w:rPr>
        <w:t xml:space="preserve"> en subsidio, presentado por la señora </w:t>
      </w:r>
      <w:r w:rsidR="003A46C8">
        <w:rPr>
          <w:rFonts w:ascii="Times New Roman" w:eastAsia="Times New Roman" w:hAnsi="Times New Roman" w:cs="Times New Roman"/>
          <w:b/>
          <w:i/>
          <w:sz w:val="28"/>
          <w:szCs w:val="28"/>
          <w:lang w:val="es-MX" w:eastAsia="es-ES"/>
        </w:rPr>
        <w:t>GAB</w:t>
      </w:r>
      <w:r w:rsidRPr="00174E98">
        <w:rPr>
          <w:rFonts w:ascii="Times New Roman" w:eastAsia="Times New Roman" w:hAnsi="Times New Roman" w:cs="Times New Roman"/>
          <w:sz w:val="28"/>
          <w:szCs w:val="28"/>
          <w:lang w:val="es-MX" w:eastAsia="es-ES"/>
        </w:rPr>
        <w:t xml:space="preserve">, portadora de la cédula de identidad número </w:t>
      </w:r>
      <w:r w:rsidR="003A46C8">
        <w:rPr>
          <w:rFonts w:ascii="Times New Roman" w:eastAsia="Times New Roman" w:hAnsi="Times New Roman" w:cs="Times New Roman"/>
          <w:sz w:val="28"/>
          <w:szCs w:val="28"/>
          <w:lang w:val="es-MX" w:eastAsia="es-ES"/>
        </w:rPr>
        <w:t>…</w:t>
      </w:r>
      <w:r w:rsidRPr="00174E98">
        <w:rPr>
          <w:rFonts w:ascii="Times New Roman" w:eastAsia="Times New Roman" w:hAnsi="Times New Roman" w:cs="Times New Roman"/>
          <w:sz w:val="28"/>
          <w:szCs w:val="28"/>
          <w:lang w:val="es-MX" w:eastAsia="es-ES"/>
        </w:rPr>
        <w:t xml:space="preserve">, contra el Artículo No. 7.9 de la Sesión Ordinaria No. 32-2016, de fecha 09 de Junio del 2016, de la Junta Directiva del Consejo de Transporte </w:t>
      </w:r>
      <w:proofErr w:type="gramStart"/>
      <w:r w:rsidRPr="00174E98">
        <w:rPr>
          <w:rFonts w:ascii="Times New Roman" w:eastAsia="Times New Roman" w:hAnsi="Times New Roman" w:cs="Times New Roman"/>
          <w:sz w:val="28"/>
          <w:szCs w:val="28"/>
          <w:lang w:val="es-MX" w:eastAsia="es-ES"/>
        </w:rPr>
        <w:t>Público.-</w:t>
      </w:r>
      <w:proofErr w:type="gramEnd"/>
      <w:r w:rsidRPr="00174E98">
        <w:rPr>
          <w:rFonts w:ascii="Times New Roman" w:eastAsia="Times New Roman" w:hAnsi="Times New Roman" w:cs="Times New Roman"/>
          <w:sz w:val="28"/>
          <w:szCs w:val="28"/>
          <w:lang w:val="es-MX" w:eastAsia="es-ES"/>
        </w:rPr>
        <w:t xml:space="preserve"> </w:t>
      </w:r>
      <w:r w:rsidRPr="00174E98">
        <w:rPr>
          <w:rFonts w:ascii="Times New Roman" w:eastAsia="Times New Roman" w:hAnsi="Times New Roman" w:cs="Times New Roman"/>
          <w:b/>
          <w:i/>
          <w:sz w:val="28"/>
          <w:szCs w:val="28"/>
          <w:lang w:val="es-MX" w:eastAsia="es-ES"/>
        </w:rPr>
        <w:t xml:space="preserve">EXPEDIENTE ADMINISTRATIVO No. TAT-115-16.-         </w:t>
      </w:r>
    </w:p>
    <w:p w:rsidR="00174E98" w:rsidRPr="00174E98" w:rsidRDefault="00174E98" w:rsidP="00174E98">
      <w:pPr>
        <w:spacing w:after="0" w:line="240" w:lineRule="auto"/>
        <w:jc w:val="both"/>
        <w:rPr>
          <w:rFonts w:ascii="Times New Roman" w:eastAsia="Times New Roman" w:hAnsi="Times New Roman" w:cs="Times New Roman"/>
          <w:b/>
          <w:i/>
          <w:sz w:val="28"/>
          <w:szCs w:val="28"/>
          <w:lang w:val="es-MX" w:eastAsia="es-ES"/>
        </w:rPr>
      </w:pPr>
    </w:p>
    <w:p w:rsidR="00174E98" w:rsidRPr="00174E98" w:rsidRDefault="00174E98" w:rsidP="00174E98">
      <w:pPr>
        <w:spacing w:after="0" w:line="240" w:lineRule="auto"/>
        <w:rPr>
          <w:rFonts w:ascii="Times New Roman" w:eastAsia="Times New Roman" w:hAnsi="Times New Roman" w:cs="Times New Roman"/>
          <w:sz w:val="16"/>
          <w:szCs w:val="16"/>
          <w:lang w:eastAsia="es-ES"/>
        </w:rPr>
      </w:pPr>
    </w:p>
    <w:p w:rsidR="00174E98" w:rsidRPr="00174E98" w:rsidRDefault="00174E98" w:rsidP="00174E98">
      <w:pPr>
        <w:spacing w:after="0" w:line="240" w:lineRule="auto"/>
        <w:jc w:val="center"/>
        <w:rPr>
          <w:rFonts w:ascii="Times New Roman" w:eastAsia="Times New Roman" w:hAnsi="Times New Roman" w:cs="Times New Roman"/>
          <w:b/>
          <w:i/>
          <w:sz w:val="28"/>
          <w:szCs w:val="28"/>
          <w:lang w:val="es-MX" w:eastAsia="es-ES"/>
        </w:rPr>
      </w:pPr>
      <w:r w:rsidRPr="00174E98">
        <w:rPr>
          <w:rFonts w:ascii="Times New Roman" w:eastAsia="Times New Roman" w:hAnsi="Times New Roman" w:cs="Times New Roman"/>
          <w:b/>
          <w:i/>
          <w:sz w:val="28"/>
          <w:szCs w:val="28"/>
          <w:lang w:val="es-MX" w:eastAsia="es-ES"/>
        </w:rPr>
        <w:t>Resultando</w:t>
      </w:r>
    </w:p>
    <w:p w:rsidR="00174E98" w:rsidRPr="00174E98" w:rsidRDefault="00174E98" w:rsidP="00174E98">
      <w:pPr>
        <w:spacing w:after="0" w:line="240" w:lineRule="auto"/>
        <w:jc w:val="center"/>
        <w:rPr>
          <w:rFonts w:ascii="Times New Roman" w:eastAsia="Times New Roman" w:hAnsi="Times New Roman" w:cs="Times New Roman"/>
          <w:b/>
          <w:i/>
          <w:sz w:val="28"/>
          <w:szCs w:val="28"/>
          <w:lang w:val="es-MX" w:eastAsia="es-ES"/>
        </w:rPr>
      </w:pPr>
    </w:p>
    <w:p w:rsidR="00174E98" w:rsidRPr="00174E98" w:rsidRDefault="00174E98" w:rsidP="00174E98">
      <w:pPr>
        <w:spacing w:after="0" w:line="240" w:lineRule="auto"/>
        <w:jc w:val="both"/>
        <w:rPr>
          <w:rFonts w:ascii="Times New Roman" w:eastAsia="Times New Roman" w:hAnsi="Times New Roman" w:cs="Times New Roman"/>
          <w:sz w:val="28"/>
          <w:szCs w:val="28"/>
          <w:lang w:val="es-MX" w:eastAsia="es-ES"/>
        </w:rPr>
      </w:pPr>
      <w:r w:rsidRPr="00174E98">
        <w:rPr>
          <w:rFonts w:ascii="Times New Roman" w:eastAsia="Times New Roman" w:hAnsi="Times New Roman" w:cs="Times New Roman"/>
          <w:b/>
          <w:sz w:val="28"/>
          <w:szCs w:val="28"/>
          <w:lang w:val="es-MX" w:eastAsia="es-ES"/>
        </w:rPr>
        <w:t>1.-</w:t>
      </w:r>
      <w:r w:rsidRPr="00174E98">
        <w:rPr>
          <w:rFonts w:ascii="Times New Roman" w:eastAsia="Times New Roman" w:hAnsi="Times New Roman" w:cs="Times New Roman"/>
          <w:sz w:val="28"/>
          <w:szCs w:val="28"/>
          <w:lang w:val="es-MX" w:eastAsia="es-ES"/>
        </w:rPr>
        <w:tab/>
        <w:t xml:space="preserve">Mediante el Artículo No. 7.9 de su Sesión Ordinaria No. 32-2016, de fecha 09 de </w:t>
      </w:r>
      <w:proofErr w:type="gramStart"/>
      <w:r w:rsidRPr="00174E98">
        <w:rPr>
          <w:rFonts w:ascii="Times New Roman" w:eastAsia="Times New Roman" w:hAnsi="Times New Roman" w:cs="Times New Roman"/>
          <w:sz w:val="28"/>
          <w:szCs w:val="28"/>
          <w:lang w:val="es-MX" w:eastAsia="es-ES"/>
        </w:rPr>
        <w:t>Junio</w:t>
      </w:r>
      <w:proofErr w:type="gramEnd"/>
      <w:r w:rsidRPr="00174E98">
        <w:rPr>
          <w:rFonts w:ascii="Times New Roman" w:eastAsia="Times New Roman" w:hAnsi="Times New Roman" w:cs="Times New Roman"/>
          <w:sz w:val="28"/>
          <w:szCs w:val="28"/>
          <w:lang w:val="es-MX" w:eastAsia="es-ES"/>
        </w:rPr>
        <w:t xml:space="preserve"> del 2016, la Junta Directiva del Consejo de Transporte Público dispuso:</w:t>
      </w:r>
    </w:p>
    <w:p w:rsidR="00174E98" w:rsidRPr="00174E98" w:rsidRDefault="00174E98" w:rsidP="00174E98">
      <w:pPr>
        <w:autoSpaceDE w:val="0"/>
        <w:autoSpaceDN w:val="0"/>
        <w:adjustRightInd w:val="0"/>
        <w:spacing w:after="0" w:line="240" w:lineRule="auto"/>
        <w:jc w:val="both"/>
        <w:rPr>
          <w:rFonts w:ascii="Times New Roman" w:eastAsia="Calibri" w:hAnsi="Times New Roman" w:cs="Times New Roman"/>
          <w:color w:val="000000"/>
          <w:sz w:val="24"/>
          <w:szCs w:val="24"/>
        </w:rPr>
      </w:pPr>
    </w:p>
    <w:p w:rsidR="00174E98" w:rsidRPr="00174E98" w:rsidRDefault="00174E98" w:rsidP="00174E98">
      <w:pPr>
        <w:autoSpaceDE w:val="0"/>
        <w:autoSpaceDN w:val="0"/>
        <w:adjustRightInd w:val="0"/>
        <w:spacing w:after="0" w:line="240" w:lineRule="auto"/>
        <w:ind w:left="567" w:right="616"/>
        <w:jc w:val="both"/>
        <w:rPr>
          <w:rFonts w:ascii="Times New Roman" w:eastAsia="Calibri" w:hAnsi="Times New Roman" w:cs="Times New Roman"/>
          <w:b/>
          <w:color w:val="000000"/>
          <w:sz w:val="28"/>
          <w:szCs w:val="28"/>
        </w:rPr>
      </w:pPr>
      <w:proofErr w:type="gramStart"/>
      <w:r w:rsidRPr="00174E98">
        <w:rPr>
          <w:rFonts w:ascii="Times New Roman" w:eastAsia="Calibri" w:hAnsi="Times New Roman" w:cs="Times New Roman"/>
          <w:b/>
          <w:color w:val="000000"/>
          <w:sz w:val="28"/>
          <w:szCs w:val="28"/>
        </w:rPr>
        <w:t>…”POR</w:t>
      </w:r>
      <w:proofErr w:type="gramEnd"/>
      <w:r w:rsidRPr="00174E98">
        <w:rPr>
          <w:rFonts w:ascii="Times New Roman" w:eastAsia="Calibri" w:hAnsi="Times New Roman" w:cs="Times New Roman"/>
          <w:b/>
          <w:color w:val="000000"/>
          <w:sz w:val="28"/>
          <w:szCs w:val="28"/>
        </w:rPr>
        <w:t xml:space="preserve"> TANTO, SE ACUERDA por unanimidad de los presentes: </w:t>
      </w:r>
    </w:p>
    <w:p w:rsidR="00174E98" w:rsidRPr="00174E98" w:rsidRDefault="00174E98" w:rsidP="00174E98">
      <w:pPr>
        <w:autoSpaceDE w:val="0"/>
        <w:autoSpaceDN w:val="0"/>
        <w:adjustRightInd w:val="0"/>
        <w:spacing w:after="0" w:line="240" w:lineRule="auto"/>
        <w:ind w:left="567" w:right="616"/>
        <w:jc w:val="both"/>
        <w:rPr>
          <w:rFonts w:ascii="Times New Roman" w:eastAsia="Calibri" w:hAnsi="Times New Roman" w:cs="Times New Roman"/>
          <w:color w:val="000000"/>
          <w:sz w:val="28"/>
          <w:szCs w:val="28"/>
        </w:rPr>
      </w:pPr>
    </w:p>
    <w:p w:rsidR="00174E98" w:rsidRPr="00174E98" w:rsidRDefault="00174E98" w:rsidP="00174E98">
      <w:pPr>
        <w:autoSpaceDE w:val="0"/>
        <w:autoSpaceDN w:val="0"/>
        <w:adjustRightInd w:val="0"/>
        <w:spacing w:after="0" w:line="240" w:lineRule="auto"/>
        <w:ind w:left="567" w:right="616"/>
        <w:jc w:val="both"/>
        <w:rPr>
          <w:rFonts w:ascii="Times New Roman" w:eastAsia="Calibri" w:hAnsi="Times New Roman" w:cs="Times New Roman"/>
          <w:color w:val="000000"/>
          <w:sz w:val="28"/>
          <w:szCs w:val="28"/>
        </w:rPr>
      </w:pPr>
      <w:r w:rsidRPr="00174E98">
        <w:rPr>
          <w:rFonts w:ascii="Times New Roman" w:eastAsia="Calibri" w:hAnsi="Times New Roman" w:cs="Times New Roman"/>
          <w:color w:val="000000"/>
          <w:sz w:val="28"/>
          <w:szCs w:val="28"/>
        </w:rPr>
        <w:t xml:space="preserve">1. Aprobar, basados en los fundamentos, motivos y contenidos, desarrollados en los considerandos del oficio DAJ 2016-001995 todas las recomendaciones emitidas en el informe dicho, el cual forma parte integral de este acuerdo. </w:t>
      </w:r>
    </w:p>
    <w:p w:rsidR="00174E98" w:rsidRPr="00174E98" w:rsidRDefault="00174E98" w:rsidP="00174E98">
      <w:pPr>
        <w:autoSpaceDE w:val="0"/>
        <w:autoSpaceDN w:val="0"/>
        <w:adjustRightInd w:val="0"/>
        <w:spacing w:after="0" w:line="240" w:lineRule="auto"/>
        <w:ind w:left="567" w:right="616"/>
        <w:jc w:val="both"/>
        <w:rPr>
          <w:rFonts w:ascii="Times New Roman" w:eastAsia="Calibri" w:hAnsi="Times New Roman" w:cs="Times New Roman"/>
          <w:color w:val="000000"/>
          <w:sz w:val="28"/>
          <w:szCs w:val="28"/>
        </w:rPr>
      </w:pPr>
    </w:p>
    <w:p w:rsidR="00174E98" w:rsidRPr="00174E98" w:rsidRDefault="00174E98" w:rsidP="00174E98">
      <w:pPr>
        <w:autoSpaceDE w:val="0"/>
        <w:autoSpaceDN w:val="0"/>
        <w:adjustRightInd w:val="0"/>
        <w:spacing w:after="0" w:line="240" w:lineRule="auto"/>
        <w:ind w:left="567" w:right="616"/>
        <w:jc w:val="both"/>
        <w:rPr>
          <w:rFonts w:ascii="Times New Roman" w:eastAsia="Calibri" w:hAnsi="Times New Roman" w:cs="Times New Roman"/>
          <w:color w:val="000000"/>
          <w:sz w:val="28"/>
          <w:szCs w:val="28"/>
        </w:rPr>
      </w:pPr>
      <w:r w:rsidRPr="00174E98">
        <w:rPr>
          <w:rFonts w:ascii="Times New Roman" w:eastAsia="Calibri" w:hAnsi="Times New Roman" w:cs="Times New Roman"/>
          <w:color w:val="000000"/>
          <w:sz w:val="28"/>
          <w:szCs w:val="28"/>
        </w:rPr>
        <w:t xml:space="preserve">2. Rechazar la solicitud que formula la señora </w:t>
      </w:r>
      <w:r w:rsidR="00906F72">
        <w:rPr>
          <w:rFonts w:ascii="Times New Roman" w:eastAsia="Calibri" w:hAnsi="Times New Roman" w:cs="Times New Roman"/>
          <w:color w:val="000000"/>
          <w:sz w:val="28"/>
          <w:szCs w:val="28"/>
        </w:rPr>
        <w:t>GAB</w:t>
      </w:r>
      <w:r w:rsidRPr="00174E98">
        <w:rPr>
          <w:rFonts w:ascii="Times New Roman" w:eastAsia="Calibri" w:hAnsi="Times New Roman" w:cs="Times New Roman"/>
          <w:color w:val="000000"/>
          <w:sz w:val="28"/>
          <w:szCs w:val="28"/>
        </w:rPr>
        <w:t xml:space="preserve">, portadora de la cédula de identidad número </w:t>
      </w:r>
      <w:r w:rsidR="00906F72">
        <w:rPr>
          <w:rFonts w:ascii="Times New Roman" w:eastAsia="Calibri" w:hAnsi="Times New Roman" w:cs="Times New Roman"/>
          <w:color w:val="000000"/>
          <w:sz w:val="28"/>
          <w:szCs w:val="28"/>
        </w:rPr>
        <w:t>…..</w:t>
      </w:r>
      <w:r w:rsidRPr="00174E98">
        <w:rPr>
          <w:rFonts w:ascii="Times New Roman" w:eastAsia="Calibri" w:hAnsi="Times New Roman" w:cs="Times New Roman"/>
          <w:color w:val="000000"/>
          <w:sz w:val="28"/>
          <w:szCs w:val="28"/>
        </w:rPr>
        <w:t xml:space="preserve">, para que se transfiera a su favor la concesión administrativa modalidad taxi, placa TSJ </w:t>
      </w:r>
      <w:r w:rsidR="00906F72">
        <w:rPr>
          <w:rFonts w:ascii="Times New Roman" w:eastAsia="Calibri" w:hAnsi="Times New Roman" w:cs="Times New Roman"/>
          <w:color w:val="000000"/>
          <w:sz w:val="28"/>
          <w:szCs w:val="28"/>
        </w:rPr>
        <w:t>…..</w:t>
      </w:r>
      <w:r w:rsidRPr="00174E98">
        <w:rPr>
          <w:rFonts w:ascii="Times New Roman" w:eastAsia="Calibri" w:hAnsi="Times New Roman" w:cs="Times New Roman"/>
          <w:color w:val="000000"/>
          <w:sz w:val="28"/>
          <w:szCs w:val="28"/>
        </w:rPr>
        <w:t xml:space="preserve">, del causante LEONEL RAMIREZ VARGAS, con fundamento en la Ley N° 9027, toda vez que no cumple con lo establecido en el artículo 42 bis de la Ley N° 9027, y por ende cancelar la concesión TSJ 2834, ya que el beneficiario titular el señor </w:t>
      </w:r>
      <w:r w:rsidR="00906F72">
        <w:rPr>
          <w:rFonts w:ascii="Times New Roman" w:eastAsia="Calibri" w:hAnsi="Times New Roman" w:cs="Times New Roman"/>
          <w:color w:val="000000"/>
          <w:sz w:val="28"/>
          <w:szCs w:val="28"/>
        </w:rPr>
        <w:t>LMRV</w:t>
      </w:r>
      <w:r w:rsidRPr="00174E98">
        <w:rPr>
          <w:rFonts w:ascii="Times New Roman" w:eastAsia="Calibri" w:hAnsi="Times New Roman" w:cs="Times New Roman"/>
          <w:color w:val="000000"/>
          <w:sz w:val="28"/>
          <w:szCs w:val="28"/>
        </w:rPr>
        <w:t xml:space="preserve">, cédula de identidad número </w:t>
      </w:r>
      <w:r w:rsidR="00906F72">
        <w:rPr>
          <w:rFonts w:ascii="Times New Roman" w:eastAsia="Calibri" w:hAnsi="Times New Roman" w:cs="Times New Roman"/>
          <w:color w:val="000000"/>
          <w:sz w:val="28"/>
          <w:szCs w:val="28"/>
        </w:rPr>
        <w:t>….</w:t>
      </w:r>
      <w:r w:rsidRPr="00174E98">
        <w:rPr>
          <w:rFonts w:ascii="Times New Roman" w:eastAsia="Calibri" w:hAnsi="Times New Roman" w:cs="Times New Roman"/>
          <w:color w:val="000000"/>
          <w:sz w:val="28"/>
          <w:szCs w:val="28"/>
        </w:rPr>
        <w:t xml:space="preserve"> ya es concesionario de una concesión modalidad taxi.</w:t>
      </w:r>
    </w:p>
    <w:p w:rsidR="00174E98" w:rsidRPr="00174E98" w:rsidRDefault="00174E98" w:rsidP="00174E98">
      <w:pPr>
        <w:autoSpaceDE w:val="0"/>
        <w:autoSpaceDN w:val="0"/>
        <w:adjustRightInd w:val="0"/>
        <w:spacing w:after="0" w:line="240" w:lineRule="auto"/>
        <w:ind w:left="567" w:right="616"/>
        <w:jc w:val="both"/>
        <w:rPr>
          <w:rFonts w:ascii="Times New Roman" w:eastAsia="Calibri" w:hAnsi="Times New Roman" w:cs="Times New Roman"/>
          <w:color w:val="000000"/>
          <w:sz w:val="28"/>
          <w:szCs w:val="28"/>
        </w:rPr>
      </w:pPr>
    </w:p>
    <w:p w:rsidR="00174E98" w:rsidRPr="00174E98" w:rsidRDefault="00174E98" w:rsidP="00174E98">
      <w:pPr>
        <w:autoSpaceDE w:val="0"/>
        <w:autoSpaceDN w:val="0"/>
        <w:adjustRightInd w:val="0"/>
        <w:spacing w:after="0" w:line="240" w:lineRule="auto"/>
        <w:ind w:left="567" w:right="616"/>
        <w:jc w:val="both"/>
        <w:rPr>
          <w:rFonts w:ascii="Times New Roman" w:eastAsia="Calibri" w:hAnsi="Times New Roman" w:cs="Times New Roman"/>
          <w:color w:val="000000"/>
          <w:sz w:val="28"/>
          <w:szCs w:val="28"/>
        </w:rPr>
      </w:pPr>
      <w:r w:rsidRPr="00174E98">
        <w:rPr>
          <w:rFonts w:ascii="Times New Roman" w:eastAsia="Calibri" w:hAnsi="Times New Roman" w:cs="Times New Roman"/>
          <w:color w:val="000000"/>
          <w:sz w:val="28"/>
          <w:szCs w:val="28"/>
        </w:rPr>
        <w:t xml:space="preserve">3. Solicitar al Departamento de Concesiones y Permisos del Consejo de Transporte Público coordinar con la Policía de Tránsito el retiro </w:t>
      </w:r>
      <w:r w:rsidRPr="00174E98">
        <w:rPr>
          <w:rFonts w:ascii="Times New Roman" w:eastAsia="Calibri" w:hAnsi="Times New Roman" w:cs="Times New Roman"/>
          <w:color w:val="000000"/>
          <w:sz w:val="28"/>
          <w:szCs w:val="28"/>
        </w:rPr>
        <w:lastRenderedPageBreak/>
        <w:t xml:space="preserve">de circulación de la concesión de la placa TSJ </w:t>
      </w:r>
      <w:r w:rsidR="00906F72">
        <w:rPr>
          <w:rFonts w:ascii="Times New Roman" w:eastAsia="Calibri" w:hAnsi="Times New Roman" w:cs="Times New Roman"/>
          <w:color w:val="000000"/>
          <w:sz w:val="28"/>
          <w:szCs w:val="28"/>
        </w:rPr>
        <w:t>…..</w:t>
      </w:r>
      <w:bookmarkStart w:id="0" w:name="_GoBack"/>
      <w:bookmarkEnd w:id="0"/>
      <w:r w:rsidRPr="00174E98">
        <w:rPr>
          <w:rFonts w:ascii="Times New Roman" w:eastAsia="Calibri" w:hAnsi="Times New Roman" w:cs="Times New Roman"/>
          <w:color w:val="000000"/>
          <w:sz w:val="28"/>
          <w:szCs w:val="28"/>
        </w:rPr>
        <w:t xml:space="preserve">, no obstante se deberá de esperar para el retiro de circulación a que se conozcan los recursos ordinarios que se presenten contra el acuerdo que se adopte, o bien verificar que transcurrido el plazo para la prestación de los recursos (artículo 11, Ley N° 7969), los mismos no se presenten. </w:t>
      </w:r>
    </w:p>
    <w:p w:rsidR="00174E98" w:rsidRPr="00174E98" w:rsidRDefault="00174E98" w:rsidP="00174E98">
      <w:pPr>
        <w:autoSpaceDE w:val="0"/>
        <w:autoSpaceDN w:val="0"/>
        <w:adjustRightInd w:val="0"/>
        <w:spacing w:after="0" w:line="240" w:lineRule="auto"/>
        <w:ind w:left="567" w:right="616"/>
        <w:jc w:val="both"/>
        <w:rPr>
          <w:rFonts w:ascii="Times New Roman" w:eastAsia="Calibri" w:hAnsi="Times New Roman" w:cs="Times New Roman"/>
          <w:color w:val="000000"/>
          <w:sz w:val="28"/>
          <w:szCs w:val="28"/>
        </w:rPr>
      </w:pPr>
    </w:p>
    <w:p w:rsidR="00174E98" w:rsidRPr="00174E98" w:rsidRDefault="00174E98" w:rsidP="00174E98">
      <w:pPr>
        <w:autoSpaceDE w:val="0"/>
        <w:autoSpaceDN w:val="0"/>
        <w:adjustRightInd w:val="0"/>
        <w:spacing w:after="0" w:line="240" w:lineRule="auto"/>
        <w:ind w:left="567" w:right="616"/>
        <w:jc w:val="both"/>
        <w:rPr>
          <w:rFonts w:ascii="Times New Roman" w:eastAsia="Calibri" w:hAnsi="Times New Roman" w:cs="Times New Roman"/>
          <w:color w:val="000000"/>
          <w:sz w:val="28"/>
          <w:szCs w:val="28"/>
        </w:rPr>
      </w:pPr>
      <w:r w:rsidRPr="00174E98">
        <w:rPr>
          <w:rFonts w:ascii="Times New Roman" w:eastAsia="Calibri" w:hAnsi="Times New Roman" w:cs="Times New Roman"/>
          <w:color w:val="000000"/>
          <w:sz w:val="28"/>
          <w:szCs w:val="28"/>
        </w:rPr>
        <w:t xml:space="preserve">4. Notifíquese: </w:t>
      </w:r>
      <w:r w:rsidR="003A46C8">
        <w:rPr>
          <w:rFonts w:ascii="Times New Roman" w:eastAsia="Calibri" w:hAnsi="Times New Roman" w:cs="Times New Roman"/>
          <w:color w:val="000000"/>
          <w:sz w:val="28"/>
          <w:szCs w:val="28"/>
        </w:rPr>
        <w:t xml:space="preserve">GAB </w:t>
      </w:r>
      <w:r w:rsidRPr="00174E98">
        <w:rPr>
          <w:rFonts w:ascii="Times New Roman" w:eastAsia="Calibri" w:hAnsi="Times New Roman" w:cs="Times New Roman"/>
          <w:color w:val="000000"/>
          <w:sz w:val="28"/>
          <w:szCs w:val="28"/>
        </w:rPr>
        <w:t xml:space="preserve">al fax 2440-2882 y al correo electrónico </w:t>
      </w:r>
      <w:r w:rsidR="003A46C8">
        <w:rPr>
          <w:rFonts w:ascii="Times New Roman" w:eastAsia="Calibri" w:hAnsi="Times New Roman" w:cs="Times New Roman"/>
          <w:color w:val="000000"/>
          <w:sz w:val="28"/>
          <w:szCs w:val="28"/>
        </w:rPr>
        <w:t>….</w:t>
      </w:r>
      <w:r w:rsidRPr="00174E98">
        <w:rPr>
          <w:rFonts w:ascii="Times New Roman" w:eastAsia="Calibri" w:hAnsi="Times New Roman" w:cs="Times New Roman"/>
          <w:color w:val="000000"/>
          <w:sz w:val="28"/>
          <w:szCs w:val="28"/>
        </w:rPr>
        <w:t xml:space="preserve"> (ADJUNTAR COPIA DEL OFICIO DAJ 2016-001995) / Dirección Ejecutiva a los correos mfallas@ctp.go.cr y sfonseca@ctp.go.cr / Departamento de Administración de Concesiones y Permisos al correo prosales@ctp.go.cr y </w:t>
      </w:r>
      <w:proofErr w:type="gramStart"/>
      <w:r w:rsidRPr="00174E98">
        <w:rPr>
          <w:rFonts w:ascii="Times New Roman" w:eastAsia="Calibri" w:hAnsi="Times New Roman" w:cs="Times New Roman"/>
          <w:color w:val="000000"/>
          <w:sz w:val="28"/>
          <w:szCs w:val="28"/>
        </w:rPr>
        <w:t>svargas@ctp.go.cr  (</w:t>
      </w:r>
      <w:proofErr w:type="gramEnd"/>
      <w:r w:rsidRPr="00174E98">
        <w:rPr>
          <w:rFonts w:ascii="Times New Roman" w:eastAsia="Calibri" w:hAnsi="Times New Roman" w:cs="Times New Roman"/>
          <w:color w:val="000000"/>
          <w:sz w:val="28"/>
          <w:szCs w:val="28"/>
        </w:rPr>
        <w:t xml:space="preserve">ADJUNTAR COPIA DEL OFICIO DAJ 2016-001995). </w:t>
      </w:r>
    </w:p>
    <w:p w:rsidR="00174E98" w:rsidRPr="00174E98" w:rsidRDefault="00174E98" w:rsidP="00174E98">
      <w:pPr>
        <w:autoSpaceDE w:val="0"/>
        <w:autoSpaceDN w:val="0"/>
        <w:adjustRightInd w:val="0"/>
        <w:spacing w:after="0" w:line="240" w:lineRule="auto"/>
        <w:ind w:left="567" w:right="616"/>
        <w:jc w:val="both"/>
        <w:rPr>
          <w:rFonts w:ascii="Times New Roman" w:eastAsia="Calibri" w:hAnsi="Times New Roman" w:cs="Times New Roman"/>
          <w:color w:val="000000"/>
          <w:sz w:val="28"/>
          <w:szCs w:val="28"/>
        </w:rPr>
      </w:pPr>
    </w:p>
    <w:p w:rsidR="00174E98" w:rsidRPr="00174E98" w:rsidRDefault="00174E98" w:rsidP="00174E98">
      <w:pPr>
        <w:autoSpaceDE w:val="0"/>
        <w:autoSpaceDN w:val="0"/>
        <w:adjustRightInd w:val="0"/>
        <w:spacing w:after="0" w:line="240" w:lineRule="auto"/>
        <w:ind w:left="567" w:right="616"/>
        <w:jc w:val="both"/>
        <w:rPr>
          <w:rFonts w:ascii="Times New Roman" w:eastAsia="Calibri" w:hAnsi="Times New Roman" w:cs="Times New Roman"/>
          <w:b/>
          <w:color w:val="000000"/>
          <w:sz w:val="28"/>
          <w:szCs w:val="28"/>
        </w:rPr>
      </w:pPr>
      <w:r w:rsidRPr="00174E98">
        <w:rPr>
          <w:rFonts w:ascii="Times New Roman" w:eastAsia="Calibri" w:hAnsi="Times New Roman" w:cs="Times New Roman"/>
          <w:b/>
          <w:color w:val="000000"/>
          <w:sz w:val="28"/>
          <w:szCs w:val="28"/>
        </w:rPr>
        <w:t xml:space="preserve">5. Se declara </w:t>
      </w:r>
      <w:proofErr w:type="gramStart"/>
      <w:r w:rsidRPr="00174E98">
        <w:rPr>
          <w:rFonts w:ascii="Times New Roman" w:eastAsia="Calibri" w:hAnsi="Times New Roman" w:cs="Times New Roman"/>
          <w:b/>
          <w:color w:val="000000"/>
          <w:sz w:val="28"/>
          <w:szCs w:val="28"/>
        </w:rPr>
        <w:t>firme”…</w:t>
      </w:r>
      <w:proofErr w:type="gramEnd"/>
    </w:p>
    <w:p w:rsidR="00174E98" w:rsidRPr="00174E98" w:rsidRDefault="00174E98" w:rsidP="00174E98">
      <w:pPr>
        <w:autoSpaceDE w:val="0"/>
        <w:autoSpaceDN w:val="0"/>
        <w:adjustRightInd w:val="0"/>
        <w:spacing w:after="0" w:line="240" w:lineRule="auto"/>
        <w:jc w:val="both"/>
        <w:rPr>
          <w:rFonts w:ascii="Times New Roman" w:eastAsia="Calibri" w:hAnsi="Times New Roman" w:cs="Times New Roman"/>
          <w:color w:val="000000"/>
          <w:sz w:val="28"/>
          <w:szCs w:val="28"/>
        </w:rPr>
      </w:pPr>
    </w:p>
    <w:p w:rsidR="00174E98" w:rsidRPr="00174E98" w:rsidRDefault="00174E98" w:rsidP="00174E98">
      <w:pPr>
        <w:spacing w:after="0" w:line="240" w:lineRule="auto"/>
        <w:rPr>
          <w:rFonts w:ascii="Times New Roman" w:eastAsia="Times New Roman" w:hAnsi="Times New Roman" w:cs="Times New Roman"/>
          <w:sz w:val="16"/>
          <w:szCs w:val="16"/>
          <w:lang w:eastAsia="es-ES"/>
        </w:rPr>
      </w:pPr>
    </w:p>
    <w:p w:rsidR="00174E98" w:rsidRPr="00174E98" w:rsidRDefault="00174E98" w:rsidP="00174E98">
      <w:pPr>
        <w:autoSpaceDE w:val="0"/>
        <w:autoSpaceDN w:val="0"/>
        <w:adjustRightInd w:val="0"/>
        <w:spacing w:after="0" w:line="240" w:lineRule="auto"/>
        <w:jc w:val="both"/>
        <w:rPr>
          <w:rFonts w:ascii="Times New Roman" w:eastAsia="Calibri" w:hAnsi="Times New Roman" w:cs="Times New Roman"/>
          <w:color w:val="000000"/>
          <w:sz w:val="28"/>
          <w:szCs w:val="28"/>
        </w:rPr>
      </w:pPr>
    </w:p>
    <w:p w:rsidR="00174E98" w:rsidRPr="00174E98" w:rsidRDefault="00174E98" w:rsidP="00174E98">
      <w:pPr>
        <w:autoSpaceDE w:val="0"/>
        <w:autoSpaceDN w:val="0"/>
        <w:adjustRightInd w:val="0"/>
        <w:spacing w:after="0" w:line="240" w:lineRule="auto"/>
        <w:jc w:val="both"/>
        <w:rPr>
          <w:rFonts w:ascii="Times New Roman" w:eastAsia="Calibri" w:hAnsi="Times New Roman" w:cs="Times New Roman"/>
          <w:color w:val="000000"/>
          <w:sz w:val="28"/>
          <w:szCs w:val="28"/>
        </w:rPr>
      </w:pPr>
      <w:r w:rsidRPr="00174E98">
        <w:rPr>
          <w:rFonts w:ascii="Times New Roman" w:eastAsia="Calibri" w:hAnsi="Times New Roman" w:cs="Times New Roman"/>
          <w:b/>
          <w:color w:val="000000"/>
          <w:sz w:val="28"/>
          <w:szCs w:val="28"/>
        </w:rPr>
        <w:t>2.</w:t>
      </w:r>
      <w:r w:rsidRPr="00174E98">
        <w:rPr>
          <w:rFonts w:ascii="Times New Roman" w:eastAsia="Calibri" w:hAnsi="Times New Roman" w:cs="Times New Roman"/>
          <w:color w:val="000000"/>
          <w:sz w:val="28"/>
          <w:szCs w:val="28"/>
        </w:rPr>
        <w:t>-</w:t>
      </w:r>
      <w:r w:rsidRPr="00174E98">
        <w:rPr>
          <w:rFonts w:ascii="Times New Roman" w:eastAsia="Calibri" w:hAnsi="Times New Roman" w:cs="Times New Roman"/>
          <w:color w:val="000000"/>
          <w:sz w:val="28"/>
          <w:szCs w:val="28"/>
        </w:rPr>
        <w:tab/>
        <w:t xml:space="preserve">Comunicada que fuera del Acuerdo antes determinado, a la Señora </w:t>
      </w:r>
      <w:r w:rsidR="003A46C8">
        <w:rPr>
          <w:rFonts w:ascii="Times New Roman" w:eastAsia="Calibri" w:hAnsi="Times New Roman" w:cs="Times New Roman"/>
          <w:color w:val="000000"/>
          <w:sz w:val="28"/>
          <w:szCs w:val="28"/>
        </w:rPr>
        <w:t>GAB</w:t>
      </w:r>
      <w:r w:rsidRPr="00174E98">
        <w:rPr>
          <w:rFonts w:ascii="Times New Roman" w:eastAsia="Calibri" w:hAnsi="Times New Roman" w:cs="Times New Roman"/>
          <w:color w:val="000000"/>
          <w:sz w:val="28"/>
          <w:szCs w:val="28"/>
        </w:rPr>
        <w:t xml:space="preserve">,  mediante Memorial presentado el día 20 de Junio del 2016 interpone formales Recursos de Revocatoria con Apelación en subsidio en contra del Artículo referido; señalando que le corresponde la Placa y que la Administración sería la responsable de que la misma se pierda, toda vez que al haber designado su Esposo difunto a uno de los hijos de su primer matrimonio como el BENEFICIARIO TITULAR, pese a ostentar ya él mismo una Concesión de Taxi, estaba dicho Consejo en deber de hacérselo ver  para que ajustara a lo debido su Designación. Y aduce que No existe Fundamento debido en lo que Argumenta el Consejo de Transporte Público para Denegarle el Traspaso de Concesión </w:t>
      </w:r>
      <w:r w:rsidRPr="00174E98">
        <w:rPr>
          <w:rFonts w:ascii="Times New Roman" w:eastAsia="Calibri" w:hAnsi="Times New Roman" w:cs="Times New Roman"/>
          <w:i/>
          <w:color w:val="000000"/>
          <w:sz w:val="28"/>
          <w:szCs w:val="28"/>
        </w:rPr>
        <w:t>Mortis Causa</w:t>
      </w:r>
      <w:r w:rsidRPr="00174E98">
        <w:rPr>
          <w:rFonts w:ascii="Times New Roman" w:eastAsia="Calibri" w:hAnsi="Times New Roman" w:cs="Times New Roman"/>
          <w:color w:val="000000"/>
          <w:sz w:val="28"/>
          <w:szCs w:val="28"/>
        </w:rPr>
        <w:t>, a tenor de lo Dispuesto por la Ley No. 8955, y menos aún, para Cancelar la Concesión de Interés.</w:t>
      </w:r>
    </w:p>
    <w:p w:rsidR="00174E98" w:rsidRPr="00174E98" w:rsidRDefault="00174E98" w:rsidP="00174E98">
      <w:pPr>
        <w:autoSpaceDE w:val="0"/>
        <w:autoSpaceDN w:val="0"/>
        <w:adjustRightInd w:val="0"/>
        <w:spacing w:after="0" w:line="240" w:lineRule="auto"/>
        <w:jc w:val="both"/>
        <w:rPr>
          <w:rFonts w:ascii="Times New Roman" w:eastAsia="Calibri" w:hAnsi="Times New Roman" w:cs="Times New Roman"/>
          <w:color w:val="000000"/>
          <w:sz w:val="28"/>
          <w:szCs w:val="28"/>
        </w:rPr>
      </w:pPr>
    </w:p>
    <w:p w:rsidR="00174E98" w:rsidRPr="00174E98" w:rsidRDefault="00174E98" w:rsidP="00174E98">
      <w:pPr>
        <w:autoSpaceDE w:val="0"/>
        <w:autoSpaceDN w:val="0"/>
        <w:adjustRightInd w:val="0"/>
        <w:spacing w:after="0" w:line="240" w:lineRule="auto"/>
        <w:jc w:val="both"/>
        <w:rPr>
          <w:rFonts w:ascii="Times New Roman" w:eastAsia="Calibri" w:hAnsi="Times New Roman" w:cs="Times New Roman"/>
          <w:color w:val="000000"/>
          <w:sz w:val="28"/>
          <w:szCs w:val="28"/>
        </w:rPr>
      </w:pPr>
      <w:r w:rsidRPr="00174E98">
        <w:rPr>
          <w:rFonts w:ascii="Times New Roman" w:eastAsia="Calibri" w:hAnsi="Times New Roman" w:cs="Times New Roman"/>
          <w:b/>
          <w:color w:val="000000"/>
          <w:sz w:val="28"/>
          <w:szCs w:val="28"/>
        </w:rPr>
        <w:t>3.-</w:t>
      </w:r>
      <w:r w:rsidRPr="00174E98">
        <w:rPr>
          <w:rFonts w:ascii="Times New Roman" w:eastAsia="Calibri" w:hAnsi="Times New Roman" w:cs="Times New Roman"/>
          <w:color w:val="000000"/>
          <w:sz w:val="28"/>
          <w:szCs w:val="28"/>
        </w:rPr>
        <w:tab/>
        <w:t xml:space="preserve">Por medio de su Acuerdo No. 7.14.2 de su Sesión No. 42-2016 del 01 de Setiembre del 2016, la Junta Directiva del Consejo de Transporte Público, conoce de la Revocatoria Primaria y determina el RECHAZO de la misma, con Fundamento en lo Recomendado por su Dirección de Asesoría Jurídica en su Oficio No. DAJ 2016-003006 del 26 de </w:t>
      </w:r>
      <w:proofErr w:type="gramStart"/>
      <w:r w:rsidRPr="00174E98">
        <w:rPr>
          <w:rFonts w:ascii="Times New Roman" w:eastAsia="Calibri" w:hAnsi="Times New Roman" w:cs="Times New Roman"/>
          <w:color w:val="000000"/>
          <w:sz w:val="28"/>
          <w:szCs w:val="28"/>
        </w:rPr>
        <w:t>Agosto</w:t>
      </w:r>
      <w:proofErr w:type="gramEnd"/>
      <w:r w:rsidRPr="00174E98">
        <w:rPr>
          <w:rFonts w:ascii="Times New Roman" w:eastAsia="Calibri" w:hAnsi="Times New Roman" w:cs="Times New Roman"/>
          <w:color w:val="000000"/>
          <w:sz w:val="28"/>
          <w:szCs w:val="28"/>
        </w:rPr>
        <w:t xml:space="preserve"> del 2016, elevando ante este Tribunal la Apelación y Nulidad subsidiarias y respectivas.</w:t>
      </w:r>
    </w:p>
    <w:p w:rsidR="00174E98" w:rsidRPr="00174E98" w:rsidRDefault="00174E98" w:rsidP="00174E98">
      <w:pPr>
        <w:autoSpaceDE w:val="0"/>
        <w:autoSpaceDN w:val="0"/>
        <w:adjustRightInd w:val="0"/>
        <w:spacing w:after="0" w:line="240" w:lineRule="auto"/>
        <w:jc w:val="both"/>
        <w:rPr>
          <w:rFonts w:ascii="Times New Roman" w:eastAsia="Calibri" w:hAnsi="Times New Roman" w:cs="Times New Roman"/>
          <w:color w:val="000000"/>
          <w:sz w:val="28"/>
          <w:szCs w:val="28"/>
        </w:rPr>
      </w:pPr>
    </w:p>
    <w:p w:rsidR="00174E98" w:rsidRPr="00174E98" w:rsidRDefault="00174E98" w:rsidP="00174E98">
      <w:pPr>
        <w:autoSpaceDE w:val="0"/>
        <w:autoSpaceDN w:val="0"/>
        <w:adjustRightInd w:val="0"/>
        <w:spacing w:after="0" w:line="240" w:lineRule="auto"/>
        <w:jc w:val="both"/>
        <w:rPr>
          <w:rFonts w:ascii="Times New Roman" w:eastAsia="Calibri" w:hAnsi="Times New Roman" w:cs="Times New Roman"/>
          <w:b/>
          <w:color w:val="000000"/>
          <w:sz w:val="28"/>
          <w:szCs w:val="28"/>
        </w:rPr>
      </w:pPr>
    </w:p>
    <w:p w:rsidR="00174E98" w:rsidRPr="00174E98" w:rsidRDefault="00174E98" w:rsidP="00174E98">
      <w:pPr>
        <w:autoSpaceDE w:val="0"/>
        <w:autoSpaceDN w:val="0"/>
        <w:adjustRightInd w:val="0"/>
        <w:spacing w:after="0" w:line="240" w:lineRule="auto"/>
        <w:jc w:val="both"/>
        <w:rPr>
          <w:rFonts w:ascii="Times New Roman" w:eastAsia="Calibri" w:hAnsi="Times New Roman" w:cs="Times New Roman"/>
          <w:color w:val="000000"/>
          <w:sz w:val="28"/>
          <w:szCs w:val="28"/>
        </w:rPr>
      </w:pPr>
      <w:r w:rsidRPr="00174E98">
        <w:rPr>
          <w:rFonts w:ascii="Times New Roman" w:eastAsia="Calibri" w:hAnsi="Times New Roman" w:cs="Times New Roman"/>
          <w:b/>
          <w:color w:val="000000"/>
          <w:sz w:val="28"/>
          <w:szCs w:val="28"/>
        </w:rPr>
        <w:t>4.-</w:t>
      </w:r>
      <w:r w:rsidRPr="00174E98">
        <w:rPr>
          <w:rFonts w:ascii="Times New Roman" w:eastAsia="Calibri" w:hAnsi="Times New Roman" w:cs="Times New Roman"/>
          <w:color w:val="000000"/>
          <w:sz w:val="28"/>
          <w:szCs w:val="28"/>
        </w:rPr>
        <w:tab/>
        <w:t>En estima de lo anterior y conforme los Términos y Prescripciones de Ley, procede a conocer y definir este Tribunal.</w:t>
      </w:r>
    </w:p>
    <w:p w:rsidR="00174E98" w:rsidRPr="00174E98" w:rsidRDefault="00174E98" w:rsidP="00174E98">
      <w:pPr>
        <w:autoSpaceDE w:val="0"/>
        <w:autoSpaceDN w:val="0"/>
        <w:adjustRightInd w:val="0"/>
        <w:spacing w:after="0" w:line="240" w:lineRule="auto"/>
        <w:jc w:val="both"/>
        <w:rPr>
          <w:rFonts w:ascii="Times New Roman" w:eastAsia="Calibri" w:hAnsi="Times New Roman" w:cs="Times New Roman"/>
          <w:color w:val="000000"/>
          <w:sz w:val="28"/>
          <w:szCs w:val="28"/>
        </w:rPr>
      </w:pPr>
    </w:p>
    <w:p w:rsidR="00174E98" w:rsidRPr="00174E98" w:rsidRDefault="00174E98" w:rsidP="00174E98">
      <w:pPr>
        <w:autoSpaceDE w:val="0"/>
        <w:autoSpaceDN w:val="0"/>
        <w:adjustRightInd w:val="0"/>
        <w:spacing w:after="0" w:line="240" w:lineRule="auto"/>
        <w:jc w:val="both"/>
        <w:rPr>
          <w:rFonts w:ascii="Times New Roman" w:eastAsia="Calibri" w:hAnsi="Times New Roman" w:cs="Times New Roman"/>
          <w:b/>
          <w:i/>
          <w:color w:val="000000"/>
          <w:sz w:val="28"/>
          <w:szCs w:val="28"/>
        </w:rPr>
      </w:pPr>
    </w:p>
    <w:p w:rsidR="00174E98" w:rsidRPr="00174E98" w:rsidRDefault="00174E98" w:rsidP="00174E98">
      <w:pPr>
        <w:autoSpaceDE w:val="0"/>
        <w:autoSpaceDN w:val="0"/>
        <w:adjustRightInd w:val="0"/>
        <w:spacing w:after="0" w:line="240" w:lineRule="auto"/>
        <w:jc w:val="both"/>
        <w:rPr>
          <w:rFonts w:ascii="Times New Roman" w:eastAsia="Calibri" w:hAnsi="Times New Roman" w:cs="Times New Roman"/>
          <w:b/>
          <w:i/>
          <w:color w:val="000000"/>
          <w:sz w:val="28"/>
          <w:szCs w:val="28"/>
        </w:rPr>
      </w:pPr>
      <w:r w:rsidRPr="00174E98">
        <w:rPr>
          <w:rFonts w:ascii="Times New Roman" w:eastAsia="Calibri" w:hAnsi="Times New Roman" w:cs="Times New Roman"/>
          <w:b/>
          <w:i/>
          <w:color w:val="000000"/>
          <w:sz w:val="28"/>
          <w:szCs w:val="28"/>
        </w:rPr>
        <w:t>REDACTA EL JUEZ QUESADA AGUIRRE,</w:t>
      </w:r>
    </w:p>
    <w:p w:rsidR="00174E98" w:rsidRPr="00174E98" w:rsidRDefault="00174E98" w:rsidP="00174E98">
      <w:pPr>
        <w:autoSpaceDE w:val="0"/>
        <w:autoSpaceDN w:val="0"/>
        <w:adjustRightInd w:val="0"/>
        <w:spacing w:after="0" w:line="240" w:lineRule="auto"/>
        <w:jc w:val="both"/>
        <w:rPr>
          <w:rFonts w:ascii="Times New Roman" w:eastAsia="Calibri" w:hAnsi="Times New Roman" w:cs="Times New Roman"/>
          <w:b/>
          <w:i/>
          <w:color w:val="000000"/>
          <w:sz w:val="28"/>
          <w:szCs w:val="28"/>
        </w:rPr>
      </w:pPr>
    </w:p>
    <w:p w:rsidR="00174E98" w:rsidRPr="00174E98" w:rsidRDefault="00174E98" w:rsidP="00174E98">
      <w:pPr>
        <w:autoSpaceDE w:val="0"/>
        <w:autoSpaceDN w:val="0"/>
        <w:adjustRightInd w:val="0"/>
        <w:spacing w:after="0" w:line="240" w:lineRule="auto"/>
        <w:jc w:val="center"/>
        <w:rPr>
          <w:rFonts w:ascii="Times New Roman" w:eastAsia="Calibri" w:hAnsi="Times New Roman" w:cs="Times New Roman"/>
          <w:b/>
          <w:i/>
          <w:color w:val="000000"/>
          <w:sz w:val="28"/>
          <w:szCs w:val="28"/>
        </w:rPr>
      </w:pPr>
      <w:r w:rsidRPr="00174E98">
        <w:rPr>
          <w:rFonts w:ascii="Times New Roman" w:eastAsia="Calibri" w:hAnsi="Times New Roman" w:cs="Times New Roman"/>
          <w:b/>
          <w:i/>
          <w:color w:val="000000"/>
          <w:sz w:val="28"/>
          <w:szCs w:val="28"/>
        </w:rPr>
        <w:t>Considerando</w:t>
      </w:r>
    </w:p>
    <w:p w:rsidR="00174E98" w:rsidRPr="00174E98" w:rsidRDefault="00174E98" w:rsidP="00174E98">
      <w:pPr>
        <w:autoSpaceDE w:val="0"/>
        <w:autoSpaceDN w:val="0"/>
        <w:adjustRightInd w:val="0"/>
        <w:spacing w:after="0" w:line="240" w:lineRule="auto"/>
        <w:jc w:val="both"/>
        <w:rPr>
          <w:rFonts w:ascii="Times New Roman" w:eastAsia="Calibri" w:hAnsi="Times New Roman" w:cs="Times New Roman"/>
          <w:color w:val="000000"/>
          <w:sz w:val="28"/>
          <w:szCs w:val="28"/>
        </w:rPr>
      </w:pPr>
    </w:p>
    <w:p w:rsidR="00174E98" w:rsidRPr="00174E98" w:rsidRDefault="00174E98" w:rsidP="00174E98">
      <w:pPr>
        <w:spacing w:after="0" w:line="276" w:lineRule="auto"/>
        <w:jc w:val="both"/>
        <w:rPr>
          <w:rFonts w:ascii="Times New Roman" w:eastAsia="Times New Roman" w:hAnsi="Times New Roman" w:cs="Times New Roman"/>
          <w:sz w:val="28"/>
          <w:szCs w:val="28"/>
          <w:lang w:eastAsia="es-ES"/>
        </w:rPr>
      </w:pPr>
      <w:r w:rsidRPr="00174E98">
        <w:rPr>
          <w:rFonts w:ascii="Times New Roman" w:eastAsia="Times New Roman" w:hAnsi="Times New Roman" w:cs="Times New Roman"/>
          <w:b/>
          <w:sz w:val="28"/>
          <w:szCs w:val="28"/>
          <w:lang w:eastAsia="es-ES"/>
        </w:rPr>
        <w:t xml:space="preserve">1.- </w:t>
      </w:r>
      <w:r w:rsidRPr="00174E98">
        <w:rPr>
          <w:rFonts w:ascii="Times New Roman" w:eastAsia="Times New Roman" w:hAnsi="Times New Roman" w:cs="Times New Roman"/>
          <w:b/>
          <w:sz w:val="28"/>
          <w:szCs w:val="28"/>
          <w:lang w:eastAsia="es-ES"/>
        </w:rPr>
        <w:tab/>
        <w:t>SOBRE LA COMPETENCIA:</w:t>
      </w:r>
      <w:r w:rsidRPr="00174E98">
        <w:rPr>
          <w:rFonts w:ascii="Times New Roman" w:eastAsia="Times New Roman" w:hAnsi="Times New Roman" w:cs="Times New Roman"/>
          <w:sz w:val="28"/>
          <w:szCs w:val="28"/>
          <w:lang w:eastAsia="es-ES"/>
        </w:rPr>
        <w:t xml:space="preserve">  </w:t>
      </w:r>
      <w:r w:rsidRPr="00174E98">
        <w:rPr>
          <w:rFonts w:ascii="Times New Roman" w:eastAsia="Times New Roman" w:hAnsi="Times New Roman" w:cs="Times New Roman"/>
          <w:b/>
          <w:sz w:val="28"/>
          <w:szCs w:val="28"/>
          <w:lang w:eastAsia="es-ES"/>
        </w:rPr>
        <w:t xml:space="preserve"> </w:t>
      </w:r>
      <w:r w:rsidRPr="00174E98">
        <w:rPr>
          <w:rFonts w:ascii="Times New Roman" w:eastAsia="Times New Roman" w:hAnsi="Times New Roman" w:cs="Times New Roman"/>
          <w:sz w:val="28"/>
          <w:szCs w:val="28"/>
          <w:lang w:eastAsia="es-ES"/>
        </w:rPr>
        <w:t xml:space="preserve">El Tribunal Administrativo de Transporte es el Órgano Competente para conocer y resolver el presente </w:t>
      </w:r>
      <w:r w:rsidRPr="00174E98">
        <w:rPr>
          <w:rFonts w:ascii="Times New Roman" w:eastAsia="Times New Roman" w:hAnsi="Times New Roman" w:cs="Times New Roman"/>
          <w:b/>
          <w:smallCaps/>
          <w:sz w:val="28"/>
          <w:szCs w:val="28"/>
          <w:lang w:eastAsia="es-ES"/>
        </w:rPr>
        <w:t>recurso de apelación</w:t>
      </w:r>
      <w:r w:rsidRPr="00174E98">
        <w:rPr>
          <w:rFonts w:ascii="Times New Roman" w:eastAsia="Times New Roman" w:hAnsi="Times New Roman" w:cs="Times New Roman"/>
          <w:smallCaps/>
          <w:sz w:val="28"/>
          <w:szCs w:val="28"/>
          <w:lang w:eastAsia="es-ES"/>
        </w:rPr>
        <w:t xml:space="preserve"> </w:t>
      </w:r>
      <w:r w:rsidRPr="00174E98">
        <w:rPr>
          <w:rFonts w:ascii="Times New Roman" w:eastAsia="Times New Roman" w:hAnsi="Times New Roman" w:cs="Times New Roman"/>
          <w:sz w:val="28"/>
          <w:szCs w:val="28"/>
          <w:lang w:eastAsia="es-ES"/>
        </w:rPr>
        <w:t xml:space="preserve">de conformidad con el Artículo 22 de la Ley Reguladora del Servicio Público de Transporte Remunerado de Personas en Vehículos en la Modalidad de Taxi, No. 7969 de 22 de Diciembre de 1999 y sus </w:t>
      </w:r>
      <w:proofErr w:type="gramStart"/>
      <w:r w:rsidRPr="00174E98">
        <w:rPr>
          <w:rFonts w:ascii="Times New Roman" w:eastAsia="Times New Roman" w:hAnsi="Times New Roman" w:cs="Times New Roman"/>
          <w:sz w:val="28"/>
          <w:szCs w:val="28"/>
          <w:lang w:eastAsia="es-ES"/>
        </w:rPr>
        <w:t>Reformas.-</w:t>
      </w:r>
      <w:proofErr w:type="gramEnd"/>
    </w:p>
    <w:p w:rsidR="00174E98" w:rsidRPr="00174E98" w:rsidRDefault="00174E98" w:rsidP="00174E98">
      <w:pPr>
        <w:spacing w:after="0" w:line="276" w:lineRule="auto"/>
        <w:jc w:val="both"/>
        <w:rPr>
          <w:rFonts w:ascii="Times New Roman" w:eastAsia="Times New Roman" w:hAnsi="Times New Roman" w:cs="Times New Roman"/>
          <w:b/>
          <w:sz w:val="28"/>
          <w:szCs w:val="28"/>
          <w:lang w:eastAsia="es-ES"/>
        </w:rPr>
      </w:pPr>
    </w:p>
    <w:p w:rsidR="00174E98" w:rsidRPr="00174E98" w:rsidRDefault="00174E98" w:rsidP="00174E98">
      <w:pPr>
        <w:spacing w:after="0" w:line="276" w:lineRule="auto"/>
        <w:jc w:val="both"/>
        <w:rPr>
          <w:rFonts w:ascii="Times New Roman" w:eastAsia="Times New Roman" w:hAnsi="Times New Roman" w:cs="Times New Roman"/>
          <w:sz w:val="28"/>
          <w:szCs w:val="28"/>
          <w:lang w:eastAsia="es-ES"/>
        </w:rPr>
      </w:pPr>
      <w:r w:rsidRPr="00174E98">
        <w:rPr>
          <w:rFonts w:ascii="Times New Roman" w:eastAsia="Times New Roman" w:hAnsi="Times New Roman" w:cs="Times New Roman"/>
          <w:b/>
          <w:sz w:val="28"/>
          <w:szCs w:val="28"/>
          <w:lang w:eastAsia="es-ES"/>
        </w:rPr>
        <w:t xml:space="preserve">2.- </w:t>
      </w:r>
      <w:r w:rsidRPr="00174E98">
        <w:rPr>
          <w:rFonts w:ascii="Times New Roman" w:eastAsia="Times New Roman" w:hAnsi="Times New Roman" w:cs="Times New Roman"/>
          <w:b/>
          <w:sz w:val="28"/>
          <w:szCs w:val="28"/>
          <w:lang w:eastAsia="es-ES"/>
        </w:rPr>
        <w:tab/>
        <w:t xml:space="preserve">LA ADMISIBILIDAD DEL RECURSO: </w:t>
      </w:r>
      <w:r w:rsidRPr="00174E98">
        <w:rPr>
          <w:rFonts w:ascii="Times New Roman" w:eastAsia="Times New Roman" w:hAnsi="Times New Roman" w:cs="Times New Roman"/>
          <w:b/>
          <w:sz w:val="28"/>
          <w:szCs w:val="28"/>
          <w:u w:val="single"/>
          <w:lang w:eastAsia="es-ES"/>
        </w:rPr>
        <w:t>En cuanto a la Legitimación:</w:t>
      </w:r>
      <w:r w:rsidRPr="00174E98">
        <w:rPr>
          <w:rFonts w:ascii="Times New Roman" w:eastAsia="Times New Roman" w:hAnsi="Times New Roman" w:cs="Times New Roman"/>
          <w:b/>
          <w:sz w:val="28"/>
          <w:szCs w:val="28"/>
          <w:lang w:eastAsia="es-ES"/>
        </w:rPr>
        <w:t xml:space="preserve"> </w:t>
      </w:r>
      <w:r w:rsidRPr="00174E98">
        <w:rPr>
          <w:rFonts w:ascii="Times New Roman" w:eastAsia="Times New Roman" w:hAnsi="Times New Roman" w:cs="Times New Roman"/>
          <w:sz w:val="28"/>
          <w:szCs w:val="28"/>
          <w:lang w:eastAsia="es-ES"/>
        </w:rPr>
        <w:t xml:space="preserve">Mediante los Actos Impugnados se emiten Determinaciones Negativas relativas a la una Gestión de Traspaso de Concesión del Servicio Público de </w:t>
      </w:r>
      <w:proofErr w:type="gramStart"/>
      <w:r w:rsidRPr="00174E98">
        <w:rPr>
          <w:rFonts w:ascii="Times New Roman" w:eastAsia="Times New Roman" w:hAnsi="Times New Roman" w:cs="Times New Roman"/>
          <w:sz w:val="28"/>
          <w:szCs w:val="28"/>
          <w:lang w:eastAsia="es-ES"/>
        </w:rPr>
        <w:t>Taxis,  la</w:t>
      </w:r>
      <w:proofErr w:type="gramEnd"/>
      <w:r w:rsidRPr="00174E98">
        <w:rPr>
          <w:rFonts w:ascii="Times New Roman" w:eastAsia="Times New Roman" w:hAnsi="Times New Roman" w:cs="Times New Roman"/>
          <w:sz w:val="28"/>
          <w:szCs w:val="28"/>
          <w:lang w:eastAsia="es-ES"/>
        </w:rPr>
        <w:t xml:space="preserve"> cual fuera realizada por la Recurrente, mismas de las cuales Discrepa y/o Estima como Contrarias a sus Derechos e Intereses; Razones por las que se Determina que Cuenta con la Legitimación Necesaria para Actuar en cuanto al presente Asunto. </w:t>
      </w:r>
      <w:r w:rsidRPr="00174E98">
        <w:rPr>
          <w:rFonts w:ascii="Times New Roman" w:eastAsia="Times New Roman" w:hAnsi="Times New Roman" w:cs="Times New Roman"/>
          <w:b/>
          <w:sz w:val="28"/>
          <w:szCs w:val="28"/>
          <w:u w:val="single"/>
          <w:lang w:eastAsia="es-ES"/>
        </w:rPr>
        <w:t>En cuanto al Plazo:</w:t>
      </w:r>
      <w:r w:rsidRPr="00174E98">
        <w:rPr>
          <w:rFonts w:ascii="Times New Roman" w:eastAsia="Times New Roman" w:hAnsi="Times New Roman" w:cs="Times New Roman"/>
          <w:sz w:val="28"/>
          <w:szCs w:val="28"/>
          <w:lang w:eastAsia="es-ES"/>
        </w:rPr>
        <w:t xml:space="preserve"> El Recurso de Apelación fue presentado el día 20 de Junio del 2016, luego de haberse Notificado el </w:t>
      </w:r>
      <w:proofErr w:type="gramStart"/>
      <w:r w:rsidRPr="00174E98">
        <w:rPr>
          <w:rFonts w:ascii="Times New Roman" w:eastAsia="Times New Roman" w:hAnsi="Times New Roman" w:cs="Times New Roman"/>
          <w:sz w:val="28"/>
          <w:szCs w:val="28"/>
          <w:lang w:eastAsia="es-ES"/>
        </w:rPr>
        <w:t>día  14</w:t>
      </w:r>
      <w:proofErr w:type="gramEnd"/>
      <w:r w:rsidRPr="00174E98">
        <w:rPr>
          <w:rFonts w:ascii="Times New Roman" w:eastAsia="Times New Roman" w:hAnsi="Times New Roman" w:cs="Times New Roman"/>
          <w:sz w:val="28"/>
          <w:szCs w:val="28"/>
          <w:lang w:eastAsia="es-ES"/>
        </w:rPr>
        <w:t xml:space="preserve"> de Junio de ese mismo año (</w:t>
      </w:r>
      <w:r w:rsidRPr="00174E98">
        <w:rPr>
          <w:rFonts w:ascii="Times New Roman" w:eastAsia="Times New Roman" w:hAnsi="Times New Roman" w:cs="Times New Roman"/>
          <w:i/>
          <w:sz w:val="28"/>
          <w:szCs w:val="28"/>
          <w:lang w:eastAsia="es-ES"/>
        </w:rPr>
        <w:t>folio 024  del Expediente del Caso</w:t>
      </w:r>
      <w:r w:rsidRPr="00174E98">
        <w:rPr>
          <w:rFonts w:ascii="Times New Roman" w:eastAsia="Times New Roman" w:hAnsi="Times New Roman" w:cs="Times New Roman"/>
          <w:sz w:val="28"/>
          <w:szCs w:val="28"/>
          <w:lang w:eastAsia="es-ES"/>
        </w:rPr>
        <w:t>), razón por la debe tenerse como establecido dentro del Plazo a que alude el Artículo No. 11 de la Ley No. 7969.-</w:t>
      </w:r>
    </w:p>
    <w:p w:rsidR="00174E98" w:rsidRPr="00174E98" w:rsidRDefault="00174E98" w:rsidP="00174E98">
      <w:pPr>
        <w:spacing w:after="0" w:line="276" w:lineRule="auto"/>
        <w:rPr>
          <w:rFonts w:ascii="Times New Roman" w:eastAsia="Times New Roman" w:hAnsi="Times New Roman" w:cs="Times New Roman"/>
          <w:sz w:val="28"/>
          <w:szCs w:val="28"/>
          <w:lang w:eastAsia="es-ES"/>
        </w:rPr>
      </w:pPr>
    </w:p>
    <w:p w:rsidR="00174E98" w:rsidRPr="00174E98" w:rsidRDefault="00174E98" w:rsidP="00174E98">
      <w:pPr>
        <w:spacing w:after="0" w:line="276" w:lineRule="auto"/>
        <w:rPr>
          <w:rFonts w:ascii="Times New Roman" w:eastAsia="Times New Roman" w:hAnsi="Times New Roman" w:cs="Times New Roman"/>
          <w:sz w:val="28"/>
          <w:szCs w:val="28"/>
          <w:lang w:eastAsia="es-ES"/>
        </w:rPr>
      </w:pPr>
    </w:p>
    <w:p w:rsidR="00174E98" w:rsidRPr="00174E98" w:rsidRDefault="00174E98" w:rsidP="00174E98">
      <w:pPr>
        <w:spacing w:after="0" w:line="276" w:lineRule="auto"/>
        <w:rPr>
          <w:rFonts w:ascii="Times New Roman" w:eastAsia="Times New Roman" w:hAnsi="Times New Roman" w:cs="Times New Roman"/>
          <w:sz w:val="28"/>
          <w:szCs w:val="28"/>
          <w:lang w:eastAsia="es-ES"/>
        </w:rPr>
      </w:pPr>
    </w:p>
    <w:p w:rsidR="00174E98" w:rsidRPr="00174E98" w:rsidRDefault="00174E98" w:rsidP="00174E98">
      <w:pPr>
        <w:spacing w:after="0" w:line="276" w:lineRule="auto"/>
        <w:jc w:val="both"/>
        <w:rPr>
          <w:rFonts w:ascii="Times New Roman" w:eastAsia="Times New Roman" w:hAnsi="Times New Roman" w:cs="Times New Roman"/>
          <w:b/>
          <w:sz w:val="28"/>
          <w:szCs w:val="28"/>
          <w:lang w:eastAsia="es-ES"/>
        </w:rPr>
      </w:pPr>
      <w:r w:rsidRPr="00174E98">
        <w:rPr>
          <w:rFonts w:ascii="Times New Roman" w:eastAsia="Times New Roman" w:hAnsi="Times New Roman" w:cs="Times New Roman"/>
          <w:b/>
          <w:sz w:val="28"/>
          <w:szCs w:val="28"/>
          <w:lang w:eastAsia="es-ES"/>
        </w:rPr>
        <w:t xml:space="preserve">3.- </w:t>
      </w:r>
      <w:r w:rsidRPr="00174E98">
        <w:rPr>
          <w:rFonts w:ascii="Times New Roman" w:eastAsia="Times New Roman" w:hAnsi="Times New Roman" w:cs="Times New Roman"/>
          <w:b/>
          <w:sz w:val="28"/>
          <w:szCs w:val="28"/>
          <w:lang w:eastAsia="es-ES"/>
        </w:rPr>
        <w:tab/>
        <w:t xml:space="preserve">HECHOS PROBADOS: </w:t>
      </w:r>
    </w:p>
    <w:p w:rsidR="00174E98" w:rsidRPr="00174E98" w:rsidRDefault="00174E98" w:rsidP="00174E98">
      <w:pPr>
        <w:spacing w:after="0" w:line="276" w:lineRule="auto"/>
        <w:jc w:val="both"/>
        <w:rPr>
          <w:rFonts w:ascii="Times New Roman" w:eastAsia="Times New Roman" w:hAnsi="Times New Roman" w:cs="Times New Roman"/>
          <w:sz w:val="28"/>
          <w:szCs w:val="28"/>
          <w:lang w:eastAsia="es-ES"/>
        </w:rPr>
      </w:pPr>
      <w:r w:rsidRPr="00174E98">
        <w:rPr>
          <w:rFonts w:ascii="Times New Roman" w:eastAsia="Times New Roman" w:hAnsi="Times New Roman" w:cs="Times New Roman"/>
          <w:sz w:val="28"/>
          <w:szCs w:val="28"/>
          <w:lang w:eastAsia="es-ES"/>
        </w:rPr>
        <w:t>De importancia para la decisión de este asunto, se estiman como debidamente demostrados los siguientes hechos:</w:t>
      </w:r>
    </w:p>
    <w:p w:rsidR="00174E98" w:rsidRPr="00174E98" w:rsidRDefault="00174E98" w:rsidP="00174E98">
      <w:pPr>
        <w:spacing w:after="0" w:line="276" w:lineRule="auto"/>
        <w:jc w:val="both"/>
        <w:rPr>
          <w:rFonts w:ascii="Times New Roman" w:eastAsia="Times New Roman" w:hAnsi="Times New Roman" w:cs="Times New Roman"/>
          <w:sz w:val="28"/>
          <w:szCs w:val="28"/>
          <w:lang w:eastAsia="es-ES"/>
        </w:rPr>
      </w:pPr>
    </w:p>
    <w:p w:rsidR="00174E98" w:rsidRPr="00174E98" w:rsidRDefault="00174E98" w:rsidP="00174E98">
      <w:pPr>
        <w:spacing w:after="0" w:line="240" w:lineRule="auto"/>
        <w:jc w:val="both"/>
        <w:rPr>
          <w:rFonts w:ascii="Times New Roman" w:eastAsia="Times New Roman" w:hAnsi="Times New Roman" w:cs="Times New Roman"/>
          <w:i/>
          <w:sz w:val="28"/>
          <w:szCs w:val="28"/>
          <w:lang w:val="es-MX" w:eastAsia="es-ES"/>
        </w:rPr>
      </w:pPr>
      <w:r w:rsidRPr="00174E98">
        <w:rPr>
          <w:rFonts w:ascii="Times New Roman" w:eastAsia="Times New Roman" w:hAnsi="Times New Roman" w:cs="Times New Roman"/>
          <w:b/>
          <w:i/>
          <w:sz w:val="28"/>
          <w:szCs w:val="28"/>
          <w:lang w:val="es-MX" w:eastAsia="es-ES"/>
        </w:rPr>
        <w:t>a.-</w:t>
      </w:r>
      <w:r w:rsidRPr="00174E98">
        <w:rPr>
          <w:rFonts w:ascii="Times New Roman" w:eastAsia="Times New Roman" w:hAnsi="Times New Roman" w:cs="Times New Roman"/>
          <w:i/>
          <w:sz w:val="28"/>
          <w:szCs w:val="28"/>
          <w:lang w:val="es-MX" w:eastAsia="es-ES"/>
        </w:rPr>
        <w:tab/>
        <w:t xml:space="preserve">Que Mediante el Artículo No. 7.9 de su Sesión Ordinaria No. 32-2016, de fecha 09 de </w:t>
      </w:r>
      <w:proofErr w:type="gramStart"/>
      <w:r w:rsidRPr="00174E98">
        <w:rPr>
          <w:rFonts w:ascii="Times New Roman" w:eastAsia="Times New Roman" w:hAnsi="Times New Roman" w:cs="Times New Roman"/>
          <w:i/>
          <w:sz w:val="28"/>
          <w:szCs w:val="28"/>
          <w:lang w:val="es-MX" w:eastAsia="es-ES"/>
        </w:rPr>
        <w:t>Junio</w:t>
      </w:r>
      <w:proofErr w:type="gramEnd"/>
      <w:r w:rsidRPr="00174E98">
        <w:rPr>
          <w:rFonts w:ascii="Times New Roman" w:eastAsia="Times New Roman" w:hAnsi="Times New Roman" w:cs="Times New Roman"/>
          <w:i/>
          <w:sz w:val="28"/>
          <w:szCs w:val="28"/>
          <w:lang w:val="es-MX" w:eastAsia="es-ES"/>
        </w:rPr>
        <w:t xml:space="preserve"> del 2016, la Junta Directiva del Consejo de Transporte Público dispuso no aceptar una Solicitud de Traspaso de Concesión realizada por la Recurrente, toda vez que la misma No Aparece como beneficiaria Designada de su Titular anterior, quien ha fallecido. Y determina también la </w:t>
      </w:r>
      <w:r w:rsidRPr="00174E98">
        <w:rPr>
          <w:rFonts w:ascii="Times New Roman" w:eastAsia="Times New Roman" w:hAnsi="Times New Roman" w:cs="Times New Roman"/>
          <w:i/>
          <w:sz w:val="28"/>
          <w:szCs w:val="28"/>
          <w:lang w:val="es-MX" w:eastAsia="es-ES"/>
        </w:rPr>
        <w:lastRenderedPageBreak/>
        <w:t>cancelación de dicha Concesión, toda vez que el beneficiario Titular y único designado ya cuenta con otra Concesión de taxi y no puede sobrevenir como Concesionario en doble vez.</w:t>
      </w:r>
    </w:p>
    <w:p w:rsidR="00174E98" w:rsidRPr="00174E98" w:rsidRDefault="00174E98" w:rsidP="00174E98">
      <w:pPr>
        <w:autoSpaceDE w:val="0"/>
        <w:autoSpaceDN w:val="0"/>
        <w:adjustRightInd w:val="0"/>
        <w:spacing w:after="0" w:line="240" w:lineRule="auto"/>
        <w:jc w:val="both"/>
        <w:rPr>
          <w:rFonts w:ascii="Times New Roman" w:eastAsia="Calibri" w:hAnsi="Times New Roman" w:cs="Times New Roman"/>
          <w:i/>
          <w:color w:val="000000"/>
          <w:sz w:val="28"/>
          <w:szCs w:val="28"/>
        </w:rPr>
      </w:pPr>
    </w:p>
    <w:p w:rsidR="00174E98" w:rsidRPr="00174E98" w:rsidRDefault="00174E98" w:rsidP="00174E98">
      <w:pPr>
        <w:autoSpaceDE w:val="0"/>
        <w:autoSpaceDN w:val="0"/>
        <w:adjustRightInd w:val="0"/>
        <w:spacing w:after="0" w:line="240" w:lineRule="auto"/>
        <w:jc w:val="both"/>
        <w:rPr>
          <w:rFonts w:ascii="Times New Roman" w:eastAsia="Calibri" w:hAnsi="Times New Roman" w:cs="Times New Roman"/>
          <w:i/>
          <w:color w:val="000000"/>
          <w:sz w:val="28"/>
          <w:szCs w:val="28"/>
        </w:rPr>
      </w:pPr>
      <w:r w:rsidRPr="00174E98">
        <w:rPr>
          <w:rFonts w:ascii="Times New Roman" w:eastAsia="Calibri" w:hAnsi="Times New Roman" w:cs="Times New Roman"/>
          <w:b/>
          <w:i/>
          <w:color w:val="000000"/>
          <w:sz w:val="28"/>
          <w:szCs w:val="28"/>
        </w:rPr>
        <w:t>b.</w:t>
      </w:r>
      <w:r w:rsidRPr="00174E98">
        <w:rPr>
          <w:rFonts w:ascii="Times New Roman" w:eastAsia="Calibri" w:hAnsi="Times New Roman" w:cs="Times New Roman"/>
          <w:i/>
          <w:color w:val="000000"/>
          <w:sz w:val="28"/>
          <w:szCs w:val="28"/>
        </w:rPr>
        <w:t>-</w:t>
      </w:r>
      <w:r w:rsidRPr="00174E98">
        <w:rPr>
          <w:rFonts w:ascii="Times New Roman" w:eastAsia="Calibri" w:hAnsi="Times New Roman" w:cs="Times New Roman"/>
          <w:i/>
          <w:color w:val="000000"/>
          <w:sz w:val="28"/>
          <w:szCs w:val="28"/>
        </w:rPr>
        <w:tab/>
        <w:t xml:space="preserve">Que Comunicada que fuera del Acuerdo antes determinado, al Señora </w:t>
      </w:r>
      <w:r w:rsidR="003A46C8">
        <w:rPr>
          <w:rFonts w:ascii="Times New Roman" w:eastAsia="Calibri" w:hAnsi="Times New Roman" w:cs="Times New Roman"/>
          <w:i/>
          <w:color w:val="000000"/>
          <w:sz w:val="28"/>
          <w:szCs w:val="28"/>
        </w:rPr>
        <w:t>GAB</w:t>
      </w:r>
      <w:r w:rsidRPr="00174E98">
        <w:rPr>
          <w:rFonts w:ascii="Times New Roman" w:eastAsia="Calibri" w:hAnsi="Times New Roman" w:cs="Times New Roman"/>
          <w:i/>
          <w:color w:val="000000"/>
          <w:sz w:val="28"/>
          <w:szCs w:val="28"/>
        </w:rPr>
        <w:t>,  mediante Memorial presentado el día 20 de Junio del 2016 interpone formales Recursos de Revocatoria con Apelación en subsidio en contra del Artículo referido; señalando que le corresponde la Placa y que la Administración sería la responsable de que la misma se pierda, toda vez que al haber designado su Esposo difunto a uno de los hijos de su primer matrimonio como el BENEFICIARIO TITULAR, pese a ostentar ya él mismo una Concesión de Taxi, estaba dicho Consejo en deber de hacérselo ver  para que ajustara a lo debido su Designación. Aduce que No existe Fundamento debido en lo que Argumenta el Consejo de Transporte Público para Denegarle el Traspaso de Concesión Mortis Causa, a tenor de lo Dispuesto por la Ley No. 8955, y menos aún, para Cancelar la Concesión de Interés.</w:t>
      </w:r>
    </w:p>
    <w:p w:rsidR="00174E98" w:rsidRPr="00174E98" w:rsidRDefault="00174E98" w:rsidP="00174E98">
      <w:pPr>
        <w:autoSpaceDE w:val="0"/>
        <w:autoSpaceDN w:val="0"/>
        <w:adjustRightInd w:val="0"/>
        <w:spacing w:after="0" w:line="240" w:lineRule="auto"/>
        <w:jc w:val="both"/>
        <w:rPr>
          <w:rFonts w:ascii="Times New Roman" w:eastAsia="Calibri" w:hAnsi="Times New Roman" w:cs="Times New Roman"/>
          <w:i/>
          <w:color w:val="000000"/>
          <w:sz w:val="28"/>
          <w:szCs w:val="28"/>
        </w:rPr>
      </w:pPr>
    </w:p>
    <w:p w:rsidR="00174E98" w:rsidRPr="00174E98" w:rsidRDefault="00174E98" w:rsidP="00174E98">
      <w:pPr>
        <w:autoSpaceDE w:val="0"/>
        <w:autoSpaceDN w:val="0"/>
        <w:adjustRightInd w:val="0"/>
        <w:spacing w:after="0" w:line="240" w:lineRule="auto"/>
        <w:jc w:val="both"/>
        <w:rPr>
          <w:rFonts w:ascii="Times New Roman" w:eastAsia="Calibri" w:hAnsi="Times New Roman" w:cs="Times New Roman"/>
          <w:i/>
          <w:color w:val="000000"/>
          <w:sz w:val="28"/>
          <w:szCs w:val="28"/>
        </w:rPr>
      </w:pPr>
      <w:r w:rsidRPr="00174E98">
        <w:rPr>
          <w:rFonts w:ascii="Times New Roman" w:eastAsia="Calibri" w:hAnsi="Times New Roman" w:cs="Times New Roman"/>
          <w:b/>
          <w:i/>
          <w:color w:val="000000"/>
          <w:sz w:val="28"/>
          <w:szCs w:val="28"/>
        </w:rPr>
        <w:t>c.-</w:t>
      </w:r>
      <w:r w:rsidRPr="00174E98">
        <w:rPr>
          <w:rFonts w:ascii="Times New Roman" w:eastAsia="Calibri" w:hAnsi="Times New Roman" w:cs="Times New Roman"/>
          <w:i/>
          <w:color w:val="000000"/>
          <w:sz w:val="28"/>
          <w:szCs w:val="28"/>
        </w:rPr>
        <w:tab/>
        <w:t xml:space="preserve">Que por medio de su Acuerdo No. 7.14.2 de su Sesión No. 42-2016 del 01 de Setiembre del 2016, la Junta Directiva del Consejo de Transporte Público, conoce de la Revocatoria Primaria y determina el RECHAZO de la misma, con Fundamento en lo Recomendado por su Dirección de Asesoría Jurídica en su Oficio No. DAJ 2016-003006 del 26 de </w:t>
      </w:r>
      <w:proofErr w:type="gramStart"/>
      <w:r w:rsidRPr="00174E98">
        <w:rPr>
          <w:rFonts w:ascii="Times New Roman" w:eastAsia="Calibri" w:hAnsi="Times New Roman" w:cs="Times New Roman"/>
          <w:i/>
          <w:color w:val="000000"/>
          <w:sz w:val="28"/>
          <w:szCs w:val="28"/>
        </w:rPr>
        <w:t>Agosto</w:t>
      </w:r>
      <w:proofErr w:type="gramEnd"/>
      <w:r w:rsidRPr="00174E98">
        <w:rPr>
          <w:rFonts w:ascii="Times New Roman" w:eastAsia="Calibri" w:hAnsi="Times New Roman" w:cs="Times New Roman"/>
          <w:i/>
          <w:color w:val="000000"/>
          <w:sz w:val="28"/>
          <w:szCs w:val="28"/>
        </w:rPr>
        <w:t xml:space="preserve"> del 2016. Elevando ante este Tribunal la Apelación y Nulidad subsidiarias y respectivas.</w:t>
      </w:r>
    </w:p>
    <w:p w:rsidR="00174E98" w:rsidRPr="00174E98" w:rsidRDefault="00174E98" w:rsidP="00174E98">
      <w:pPr>
        <w:autoSpaceDE w:val="0"/>
        <w:autoSpaceDN w:val="0"/>
        <w:adjustRightInd w:val="0"/>
        <w:spacing w:after="0" w:line="240" w:lineRule="auto"/>
        <w:jc w:val="both"/>
        <w:rPr>
          <w:rFonts w:ascii="Calibri" w:eastAsia="Calibri" w:hAnsi="Calibri" w:cs="Calibri"/>
          <w:i/>
          <w:color w:val="000000"/>
          <w:sz w:val="28"/>
          <w:szCs w:val="28"/>
        </w:rPr>
      </w:pPr>
    </w:p>
    <w:p w:rsidR="00174E98" w:rsidRPr="00174E98" w:rsidRDefault="00174E98" w:rsidP="00174E98">
      <w:pPr>
        <w:spacing w:after="0" w:line="276" w:lineRule="auto"/>
        <w:jc w:val="both"/>
        <w:rPr>
          <w:rFonts w:ascii="Times New Roman" w:eastAsia="Times New Roman" w:hAnsi="Times New Roman" w:cs="Times New Roman"/>
          <w:sz w:val="28"/>
          <w:szCs w:val="28"/>
          <w:lang w:eastAsia="es-ES"/>
        </w:rPr>
      </w:pPr>
    </w:p>
    <w:p w:rsidR="00174E98" w:rsidRPr="00174E98" w:rsidRDefault="00174E98" w:rsidP="00174E98">
      <w:pPr>
        <w:spacing w:after="0" w:line="276" w:lineRule="auto"/>
        <w:jc w:val="both"/>
        <w:rPr>
          <w:rFonts w:ascii="Times New Roman" w:eastAsia="Times New Roman" w:hAnsi="Times New Roman" w:cs="Times New Roman"/>
          <w:b/>
          <w:sz w:val="28"/>
          <w:szCs w:val="28"/>
          <w:lang w:eastAsia="es-ES"/>
        </w:rPr>
      </w:pPr>
      <w:r w:rsidRPr="00174E98">
        <w:rPr>
          <w:rFonts w:ascii="Times New Roman" w:eastAsia="Times New Roman" w:hAnsi="Times New Roman" w:cs="Times New Roman"/>
          <w:b/>
          <w:sz w:val="28"/>
          <w:szCs w:val="28"/>
          <w:lang w:eastAsia="es-ES"/>
        </w:rPr>
        <w:t>4.-</w:t>
      </w:r>
      <w:r w:rsidRPr="00174E98">
        <w:rPr>
          <w:rFonts w:ascii="Times New Roman" w:eastAsia="Times New Roman" w:hAnsi="Times New Roman" w:cs="Times New Roman"/>
          <w:b/>
          <w:sz w:val="28"/>
          <w:szCs w:val="28"/>
          <w:lang w:eastAsia="es-ES"/>
        </w:rPr>
        <w:tab/>
        <w:t>HECHOS NO PROBADOS:</w:t>
      </w:r>
    </w:p>
    <w:p w:rsidR="00174E98" w:rsidRPr="00174E98" w:rsidRDefault="00174E98" w:rsidP="00174E98">
      <w:pPr>
        <w:spacing w:after="0" w:line="276" w:lineRule="auto"/>
        <w:jc w:val="both"/>
        <w:rPr>
          <w:rFonts w:ascii="Times New Roman" w:eastAsia="Times New Roman" w:hAnsi="Times New Roman" w:cs="Times New Roman"/>
          <w:sz w:val="28"/>
          <w:szCs w:val="28"/>
          <w:lang w:eastAsia="es-ES"/>
        </w:rPr>
      </w:pPr>
      <w:r w:rsidRPr="00174E98">
        <w:rPr>
          <w:rFonts w:ascii="Times New Roman" w:eastAsia="Times New Roman" w:hAnsi="Times New Roman" w:cs="Times New Roman"/>
          <w:sz w:val="28"/>
          <w:szCs w:val="28"/>
          <w:lang w:eastAsia="es-ES"/>
        </w:rPr>
        <w:t>No se tiene como Demostrado ningún hecho de relevencia a los presentes efectos.</w:t>
      </w:r>
    </w:p>
    <w:p w:rsidR="00174E98" w:rsidRPr="00174E98" w:rsidRDefault="00174E98" w:rsidP="00174E98">
      <w:pPr>
        <w:spacing w:after="0" w:line="276" w:lineRule="auto"/>
        <w:jc w:val="both"/>
        <w:rPr>
          <w:rFonts w:ascii="Times New Roman" w:eastAsia="Times New Roman" w:hAnsi="Times New Roman" w:cs="Times New Roman"/>
          <w:sz w:val="28"/>
          <w:szCs w:val="28"/>
          <w:lang w:eastAsia="es-ES"/>
        </w:rPr>
      </w:pPr>
      <w:r w:rsidRPr="00174E98">
        <w:rPr>
          <w:rFonts w:ascii="Times New Roman" w:eastAsia="Times New Roman" w:hAnsi="Times New Roman" w:cs="Times New Roman"/>
          <w:sz w:val="28"/>
          <w:szCs w:val="28"/>
          <w:lang w:eastAsia="es-ES"/>
        </w:rPr>
        <w:t xml:space="preserve"> </w:t>
      </w:r>
    </w:p>
    <w:p w:rsidR="00174E98" w:rsidRPr="00174E98" w:rsidRDefault="00174E98" w:rsidP="00174E98">
      <w:pPr>
        <w:spacing w:after="0" w:line="276" w:lineRule="auto"/>
        <w:jc w:val="both"/>
        <w:rPr>
          <w:rFonts w:ascii="Times New Roman" w:eastAsia="Times New Roman" w:hAnsi="Times New Roman" w:cs="Times New Roman"/>
          <w:b/>
          <w:sz w:val="28"/>
          <w:szCs w:val="28"/>
          <w:lang w:eastAsia="es-ES"/>
        </w:rPr>
      </w:pPr>
      <w:r w:rsidRPr="00174E98">
        <w:rPr>
          <w:rFonts w:ascii="Times New Roman" w:eastAsia="Times New Roman" w:hAnsi="Times New Roman" w:cs="Times New Roman"/>
          <w:b/>
          <w:sz w:val="28"/>
          <w:szCs w:val="28"/>
          <w:lang w:eastAsia="es-ES"/>
        </w:rPr>
        <w:t>5.-</w:t>
      </w:r>
      <w:r w:rsidRPr="00174E98">
        <w:rPr>
          <w:rFonts w:ascii="Times New Roman" w:eastAsia="Times New Roman" w:hAnsi="Times New Roman" w:cs="Times New Roman"/>
          <w:b/>
          <w:sz w:val="28"/>
          <w:szCs w:val="28"/>
          <w:lang w:eastAsia="es-ES"/>
        </w:rPr>
        <w:tab/>
        <w:t>SOBRE EL FONDO:</w:t>
      </w:r>
    </w:p>
    <w:p w:rsidR="00174E98" w:rsidRPr="00174E98" w:rsidRDefault="00174E98" w:rsidP="00174E98">
      <w:pPr>
        <w:autoSpaceDE w:val="0"/>
        <w:autoSpaceDN w:val="0"/>
        <w:adjustRightInd w:val="0"/>
        <w:spacing w:after="0" w:line="240" w:lineRule="auto"/>
        <w:jc w:val="both"/>
        <w:rPr>
          <w:rFonts w:ascii="Times New Roman" w:eastAsia="Calibri" w:hAnsi="Times New Roman" w:cs="Times New Roman"/>
          <w:color w:val="000000"/>
          <w:sz w:val="28"/>
          <w:szCs w:val="28"/>
        </w:rPr>
      </w:pPr>
    </w:p>
    <w:p w:rsidR="00174E98" w:rsidRPr="00174E98" w:rsidRDefault="00174E98" w:rsidP="00174E98">
      <w:pPr>
        <w:autoSpaceDE w:val="0"/>
        <w:autoSpaceDN w:val="0"/>
        <w:adjustRightInd w:val="0"/>
        <w:spacing w:after="0" w:line="276" w:lineRule="auto"/>
        <w:jc w:val="both"/>
        <w:rPr>
          <w:rFonts w:ascii="Times New Roman" w:eastAsia="Calibri" w:hAnsi="Times New Roman" w:cs="Times New Roman"/>
          <w:color w:val="000000"/>
          <w:sz w:val="28"/>
          <w:szCs w:val="28"/>
        </w:rPr>
      </w:pPr>
      <w:r w:rsidRPr="00174E98">
        <w:rPr>
          <w:rFonts w:ascii="Times New Roman" w:eastAsia="Calibri" w:hAnsi="Times New Roman" w:cs="Times New Roman"/>
          <w:color w:val="000000"/>
          <w:sz w:val="28"/>
          <w:szCs w:val="28"/>
        </w:rPr>
        <w:t>En este Caso lo que se viene a discutir es sobre la Procedencia de la Asignación de una Concesión de Taxi a favor de la Recurrente, como Viuda del Concesionario Titular de la Concesión (</w:t>
      </w:r>
      <w:r w:rsidRPr="00174E98">
        <w:rPr>
          <w:rFonts w:ascii="Times New Roman" w:eastAsia="Calibri" w:hAnsi="Times New Roman" w:cs="Times New Roman"/>
          <w:i/>
          <w:color w:val="000000"/>
          <w:sz w:val="28"/>
          <w:szCs w:val="28"/>
        </w:rPr>
        <w:t>quien falleciera</w:t>
      </w:r>
      <w:r w:rsidRPr="00174E98">
        <w:rPr>
          <w:rFonts w:ascii="Times New Roman" w:eastAsia="Calibri" w:hAnsi="Times New Roman" w:cs="Times New Roman"/>
          <w:color w:val="000000"/>
          <w:sz w:val="28"/>
          <w:szCs w:val="28"/>
        </w:rPr>
        <w:t>) y ante la Imposibilidad y Renuncia del Beneficiario Titular designado por el anterior Concesionario, al detentar ya él mismo otra Concesión de Taxi, ello a tenor de las determinaciones del numeral 42 bis. de la Ley No. 7969 (</w:t>
      </w:r>
      <w:r w:rsidRPr="00174E98">
        <w:rPr>
          <w:rFonts w:ascii="Times New Roman" w:eastAsia="Calibri" w:hAnsi="Times New Roman" w:cs="Times New Roman"/>
          <w:i/>
          <w:color w:val="000000"/>
          <w:sz w:val="28"/>
          <w:szCs w:val="28"/>
        </w:rPr>
        <w:t>según Reforma Introducida por la Ley No. 9027</w:t>
      </w:r>
      <w:r w:rsidRPr="00174E98">
        <w:rPr>
          <w:rFonts w:ascii="Times New Roman" w:eastAsia="Calibri" w:hAnsi="Times New Roman" w:cs="Times New Roman"/>
          <w:color w:val="000000"/>
          <w:sz w:val="28"/>
          <w:szCs w:val="28"/>
        </w:rPr>
        <w:t xml:space="preserve">). </w:t>
      </w:r>
    </w:p>
    <w:p w:rsidR="00174E98" w:rsidRPr="00174E98" w:rsidRDefault="00174E98" w:rsidP="00174E98">
      <w:pPr>
        <w:autoSpaceDE w:val="0"/>
        <w:autoSpaceDN w:val="0"/>
        <w:adjustRightInd w:val="0"/>
        <w:spacing w:after="0" w:line="276" w:lineRule="auto"/>
        <w:jc w:val="both"/>
        <w:rPr>
          <w:rFonts w:ascii="Times New Roman" w:eastAsia="Calibri" w:hAnsi="Times New Roman" w:cs="Times New Roman"/>
          <w:color w:val="000000"/>
          <w:sz w:val="28"/>
          <w:szCs w:val="28"/>
        </w:rPr>
      </w:pPr>
    </w:p>
    <w:p w:rsidR="00174E98" w:rsidRPr="00174E98" w:rsidRDefault="00174E98" w:rsidP="00174E98">
      <w:pPr>
        <w:spacing w:after="0" w:line="276" w:lineRule="auto"/>
        <w:ind w:right="49"/>
        <w:jc w:val="both"/>
        <w:rPr>
          <w:rFonts w:ascii="Times New Roman" w:eastAsia="Times New Roman" w:hAnsi="Times New Roman" w:cs="Times New Roman"/>
          <w:sz w:val="28"/>
          <w:szCs w:val="28"/>
          <w:lang w:eastAsia="es-ES"/>
        </w:rPr>
      </w:pPr>
      <w:r w:rsidRPr="00174E98">
        <w:rPr>
          <w:rFonts w:ascii="Times New Roman" w:eastAsia="Times New Roman" w:hAnsi="Times New Roman" w:cs="Times New Roman"/>
          <w:sz w:val="28"/>
          <w:szCs w:val="28"/>
          <w:lang w:eastAsia="es-ES"/>
        </w:rPr>
        <w:t xml:space="preserve">Como lo hemos señalado en otros Casos relativos al mismo tema, ANTES de la emisión de la </w:t>
      </w:r>
      <w:r w:rsidRPr="00174E98">
        <w:rPr>
          <w:rFonts w:ascii="Times New Roman" w:eastAsia="Times New Roman" w:hAnsi="Times New Roman" w:cs="Times New Roman"/>
          <w:color w:val="000000"/>
          <w:sz w:val="28"/>
          <w:szCs w:val="28"/>
          <w:lang w:eastAsia="es-CR"/>
        </w:rPr>
        <w:t>Resolución No. 1639-2007 de las 10:30 horas del 28 de Setiembre del 2007 de este Tribunal, se daba el Traspaso de Concesiones de Taxi cuando el Concesionario Fallecía, p</w:t>
      </w:r>
      <w:r w:rsidRPr="00174E98">
        <w:rPr>
          <w:rFonts w:ascii="Times New Roman" w:eastAsia="Times New Roman" w:hAnsi="Times New Roman" w:cs="Times New Roman"/>
          <w:sz w:val="28"/>
          <w:szCs w:val="28"/>
          <w:lang w:eastAsia="es-ES"/>
        </w:rPr>
        <w:t>ráctica que del momento de nuestra Resolución referida y hasta la Promulgación del Decreto Ejecutivo No. 34541-MOPT en el año 2008 se tuvo como Improcedente. Y luego de la emisión del Decreto Ejecutivo No. 34541-MOPT en Mayo del año 2008 y hasta la emisión del Dictamen No. C-074-2011 del 29 de Marzo del 2011 de la Procuraduría General de la República (</w:t>
      </w:r>
      <w:r w:rsidRPr="00174E98">
        <w:rPr>
          <w:rFonts w:ascii="Times New Roman" w:eastAsia="Times New Roman" w:hAnsi="Times New Roman" w:cs="Times New Roman"/>
          <w:i/>
          <w:sz w:val="28"/>
          <w:szCs w:val="28"/>
          <w:lang w:eastAsia="es-ES"/>
        </w:rPr>
        <w:t>por cerca de Tres Años</w:t>
      </w:r>
      <w:r w:rsidRPr="00174E98">
        <w:rPr>
          <w:rFonts w:ascii="Times New Roman" w:eastAsia="Times New Roman" w:hAnsi="Times New Roman" w:cs="Times New Roman"/>
          <w:sz w:val="28"/>
          <w:szCs w:val="28"/>
          <w:lang w:eastAsia="es-ES"/>
        </w:rPr>
        <w:t>), la misma VOLVIÓ A OPERAR BAJO CIERTOS REQUISITOS, paralizándose nuevamente los Traspasos de Concesiones con la emisión del Dictamen aludido y volviendo a tornarse en procedente hasta la Emisión de la Ley No. 9027 en el año 2012 y bajo los términos particulares de ésta, la cual dispone:</w:t>
      </w:r>
    </w:p>
    <w:p w:rsidR="00174E98" w:rsidRPr="00174E98" w:rsidRDefault="00174E98" w:rsidP="00174E98">
      <w:pPr>
        <w:spacing w:after="0" w:line="240" w:lineRule="auto"/>
        <w:rPr>
          <w:rFonts w:ascii="Times New Roman" w:eastAsia="Times New Roman" w:hAnsi="Times New Roman" w:cs="Times New Roman"/>
          <w:sz w:val="28"/>
          <w:szCs w:val="28"/>
          <w:lang w:eastAsia="es-ES"/>
        </w:rPr>
      </w:pPr>
    </w:p>
    <w:p w:rsidR="00174E98" w:rsidRPr="00174E98" w:rsidRDefault="00174E98" w:rsidP="00174E98">
      <w:pPr>
        <w:spacing w:after="0" w:line="240" w:lineRule="auto"/>
        <w:ind w:left="567" w:right="616"/>
        <w:jc w:val="both"/>
        <w:rPr>
          <w:rFonts w:ascii="Times New Roman" w:eastAsia="Times New Roman" w:hAnsi="Times New Roman" w:cs="Times New Roman"/>
          <w:color w:val="000000"/>
          <w:sz w:val="26"/>
          <w:szCs w:val="26"/>
          <w:lang w:eastAsia="es-CR"/>
        </w:rPr>
      </w:pPr>
      <w:r w:rsidRPr="00174E98">
        <w:rPr>
          <w:rFonts w:ascii="Times New Roman" w:eastAsia="Times New Roman" w:hAnsi="Times New Roman" w:cs="Times New Roman"/>
          <w:b/>
          <w:bCs/>
          <w:color w:val="000000"/>
          <w:sz w:val="26"/>
          <w:szCs w:val="26"/>
          <w:lang w:eastAsia="es-CR"/>
        </w:rPr>
        <w:t xml:space="preserve">“ARTÍCULO </w:t>
      </w:r>
      <w:proofErr w:type="gramStart"/>
      <w:r w:rsidRPr="00174E98">
        <w:rPr>
          <w:rFonts w:ascii="Times New Roman" w:eastAsia="Times New Roman" w:hAnsi="Times New Roman" w:cs="Times New Roman"/>
          <w:b/>
          <w:bCs/>
          <w:color w:val="000000"/>
          <w:sz w:val="26"/>
          <w:szCs w:val="26"/>
          <w:lang w:eastAsia="es-CR"/>
        </w:rPr>
        <w:t>ÚNICO.-</w:t>
      </w:r>
      <w:proofErr w:type="gramEnd"/>
    </w:p>
    <w:p w:rsidR="00174E98" w:rsidRPr="00174E98" w:rsidRDefault="00174E98" w:rsidP="00174E98">
      <w:pPr>
        <w:spacing w:after="0" w:line="240" w:lineRule="auto"/>
        <w:ind w:left="567" w:right="616"/>
        <w:jc w:val="both"/>
        <w:rPr>
          <w:rFonts w:ascii="Times New Roman" w:eastAsia="Times New Roman" w:hAnsi="Times New Roman" w:cs="Times New Roman"/>
          <w:color w:val="000000"/>
          <w:sz w:val="26"/>
          <w:szCs w:val="26"/>
          <w:lang w:eastAsia="es-CR"/>
        </w:rPr>
      </w:pPr>
      <w:r w:rsidRPr="00174E98">
        <w:rPr>
          <w:rFonts w:ascii="Times New Roman" w:eastAsia="Times New Roman" w:hAnsi="Times New Roman" w:cs="Times New Roman"/>
          <w:color w:val="000000"/>
          <w:sz w:val="26"/>
          <w:szCs w:val="26"/>
          <w:lang w:eastAsia="es-CR"/>
        </w:rPr>
        <w:t>Adicionase el artículo 42 bis a la Ley No. 7969, Ley Reguladora del Servicio Público de Transporte Remunerado de Personas en Vehículos en la Modalidad de Taxi, de 22 de diciembre de 1999, y sus reformas. El texto es el siguiente:</w:t>
      </w:r>
    </w:p>
    <w:p w:rsidR="00174E98" w:rsidRPr="00174E98" w:rsidRDefault="00174E98" w:rsidP="00174E98">
      <w:pPr>
        <w:spacing w:after="0" w:line="240" w:lineRule="auto"/>
        <w:rPr>
          <w:rFonts w:ascii="Times New Roman" w:eastAsia="Times New Roman" w:hAnsi="Times New Roman" w:cs="Times New Roman"/>
          <w:sz w:val="26"/>
          <w:szCs w:val="26"/>
        </w:rPr>
      </w:pPr>
    </w:p>
    <w:p w:rsidR="00174E98" w:rsidRPr="00174E98" w:rsidRDefault="00174E98" w:rsidP="00174E98">
      <w:pPr>
        <w:spacing w:after="0" w:line="240" w:lineRule="auto"/>
        <w:ind w:left="567" w:right="616"/>
        <w:jc w:val="both"/>
        <w:rPr>
          <w:rFonts w:ascii="Times New Roman" w:eastAsia="Times New Roman" w:hAnsi="Times New Roman" w:cs="Times New Roman"/>
          <w:color w:val="000000"/>
          <w:sz w:val="26"/>
          <w:szCs w:val="26"/>
          <w:lang w:eastAsia="es-CR"/>
        </w:rPr>
      </w:pPr>
      <w:r w:rsidRPr="00174E98">
        <w:rPr>
          <w:rFonts w:ascii="Times New Roman" w:eastAsia="Times New Roman" w:hAnsi="Times New Roman" w:cs="Times New Roman"/>
          <w:color w:val="000000"/>
          <w:sz w:val="26"/>
          <w:szCs w:val="26"/>
          <w:lang w:eastAsia="es-CR"/>
        </w:rPr>
        <w:t>"</w:t>
      </w:r>
      <w:r w:rsidRPr="00174E98">
        <w:rPr>
          <w:rFonts w:ascii="Times New Roman" w:eastAsia="Times New Roman" w:hAnsi="Times New Roman" w:cs="Times New Roman"/>
          <w:b/>
          <w:bCs/>
          <w:color w:val="000000"/>
          <w:sz w:val="26"/>
          <w:szCs w:val="26"/>
          <w:lang w:eastAsia="es-CR"/>
        </w:rPr>
        <w:t xml:space="preserve">Artículo 42 </w:t>
      </w:r>
      <w:proofErr w:type="gramStart"/>
      <w:r w:rsidRPr="00174E98">
        <w:rPr>
          <w:rFonts w:ascii="Times New Roman" w:eastAsia="Times New Roman" w:hAnsi="Times New Roman" w:cs="Times New Roman"/>
          <w:b/>
          <w:bCs/>
          <w:color w:val="000000"/>
          <w:sz w:val="26"/>
          <w:szCs w:val="26"/>
          <w:lang w:eastAsia="es-CR"/>
        </w:rPr>
        <w:t>bis.-</w:t>
      </w:r>
      <w:proofErr w:type="gramEnd"/>
      <w:r w:rsidRPr="00174E98">
        <w:rPr>
          <w:rFonts w:ascii="Times New Roman" w:eastAsia="Times New Roman" w:hAnsi="Times New Roman" w:cs="Times New Roman"/>
          <w:b/>
          <w:bCs/>
          <w:color w:val="000000"/>
          <w:sz w:val="26"/>
          <w:szCs w:val="26"/>
          <w:lang w:eastAsia="es-CR"/>
        </w:rPr>
        <w:t> </w:t>
      </w:r>
      <w:r w:rsidRPr="00174E98">
        <w:rPr>
          <w:rFonts w:ascii="Times New Roman" w:eastAsia="Times New Roman" w:hAnsi="Times New Roman" w:cs="Times New Roman"/>
          <w:color w:val="000000"/>
          <w:sz w:val="26"/>
          <w:szCs w:val="26"/>
          <w:lang w:eastAsia="es-CR"/>
        </w:rPr>
        <w:t>Traspaso de beneficio de la concesión en el servicio público de taxi por muerte de la persona concesionaria.</w:t>
      </w:r>
    </w:p>
    <w:p w:rsidR="00174E98" w:rsidRPr="00174E98" w:rsidRDefault="00174E98" w:rsidP="00174E98">
      <w:pPr>
        <w:spacing w:after="0" w:line="240" w:lineRule="auto"/>
        <w:rPr>
          <w:rFonts w:ascii="Times New Roman" w:eastAsia="Times New Roman" w:hAnsi="Times New Roman" w:cs="Times New Roman"/>
          <w:sz w:val="26"/>
          <w:szCs w:val="26"/>
          <w:lang w:eastAsia="es-CR"/>
        </w:rPr>
      </w:pPr>
    </w:p>
    <w:p w:rsidR="00174E98" w:rsidRPr="00174E98" w:rsidRDefault="00174E98" w:rsidP="00174E98">
      <w:pPr>
        <w:spacing w:after="0" w:line="240" w:lineRule="auto"/>
        <w:ind w:left="567" w:right="616"/>
        <w:jc w:val="both"/>
        <w:rPr>
          <w:rFonts w:ascii="Times New Roman" w:eastAsia="Times New Roman" w:hAnsi="Times New Roman" w:cs="Times New Roman"/>
          <w:color w:val="000000"/>
          <w:sz w:val="26"/>
          <w:szCs w:val="26"/>
          <w:lang w:eastAsia="es-CR"/>
        </w:rPr>
      </w:pPr>
      <w:r w:rsidRPr="00174E98">
        <w:rPr>
          <w:rFonts w:ascii="Times New Roman" w:eastAsia="Times New Roman" w:hAnsi="Times New Roman" w:cs="Times New Roman"/>
          <w:color w:val="000000"/>
          <w:sz w:val="26"/>
          <w:szCs w:val="26"/>
          <w:lang w:eastAsia="es-CR"/>
        </w:rPr>
        <w:t>Todo concesionario o concesionaria del servicio público del transporte remunerado de personas en vehículos en la modalidad de taxi podrá designar libremente e incluirse en el Registro de Concesiones del Consejo una persona beneficiaria titular y una suplente, para el caso de muerte. La persona suplente entraría como beneficiaria directa si fallece la persona titular, siempre que el concesionario o la concesionaria lo seleccione entre los siguientes parientes, a saber: abuelos o abuelas, padre o madre, hijos o hijas, hermanos o hermanas, sobrinos o sobrinas, el consorte o la consorte, o el conviviente o la conviviente en unión de hecho, para que asuma de pleno derecho y sin necesidad de trámites judiciales la concesión administrativa otorgada al concesionario o concesionaria fallecido. Cuando ello ocurra, el beneficiario o la beneficiaria deberá aportar la certificación de defunción expedida por el Registro Civil, a efecto de que la administración concedente compruebe tal hecho.</w:t>
      </w:r>
    </w:p>
    <w:p w:rsidR="00174E98" w:rsidRPr="00174E98" w:rsidRDefault="00174E98" w:rsidP="00174E98">
      <w:pPr>
        <w:spacing w:after="0" w:line="240" w:lineRule="auto"/>
        <w:ind w:left="567" w:right="616"/>
        <w:jc w:val="both"/>
        <w:rPr>
          <w:rFonts w:ascii="Times New Roman" w:eastAsia="Times New Roman" w:hAnsi="Times New Roman" w:cs="Times New Roman"/>
          <w:color w:val="000000"/>
          <w:sz w:val="26"/>
          <w:szCs w:val="26"/>
          <w:lang w:eastAsia="es-CR"/>
        </w:rPr>
      </w:pPr>
    </w:p>
    <w:p w:rsidR="00174E98" w:rsidRPr="00174E98" w:rsidRDefault="00174E98" w:rsidP="00174E98">
      <w:pPr>
        <w:spacing w:after="0" w:line="240" w:lineRule="auto"/>
        <w:ind w:left="567" w:right="616"/>
        <w:jc w:val="both"/>
        <w:rPr>
          <w:rFonts w:ascii="Times New Roman" w:eastAsia="Times New Roman" w:hAnsi="Times New Roman" w:cs="Times New Roman"/>
          <w:color w:val="000000"/>
          <w:sz w:val="26"/>
          <w:szCs w:val="26"/>
          <w:lang w:eastAsia="es-CR"/>
        </w:rPr>
      </w:pPr>
      <w:r w:rsidRPr="00174E98">
        <w:rPr>
          <w:rFonts w:ascii="Times New Roman" w:eastAsia="Times New Roman" w:hAnsi="Times New Roman" w:cs="Times New Roman"/>
          <w:color w:val="000000"/>
          <w:sz w:val="26"/>
          <w:szCs w:val="26"/>
          <w:lang w:eastAsia="es-CR"/>
        </w:rPr>
        <w:lastRenderedPageBreak/>
        <w:t>La persona concesionaria puede revocar y sustituir al beneficiario o beneficiaria siempre dentro del grado de parentesco establecido en el párrafo anterior. Todo cambio deberá ser comunicado a la administración concedente para que así sea registrado.</w:t>
      </w:r>
    </w:p>
    <w:p w:rsidR="00174E98" w:rsidRPr="00174E98" w:rsidRDefault="00174E98" w:rsidP="00174E98">
      <w:pPr>
        <w:spacing w:after="0" w:line="240" w:lineRule="auto"/>
        <w:ind w:left="567" w:right="616"/>
        <w:jc w:val="both"/>
        <w:rPr>
          <w:rFonts w:ascii="Times New Roman" w:eastAsia="Times New Roman" w:hAnsi="Times New Roman" w:cs="Times New Roman"/>
          <w:color w:val="000000"/>
          <w:sz w:val="26"/>
          <w:szCs w:val="26"/>
          <w:lang w:eastAsia="es-CR"/>
        </w:rPr>
      </w:pPr>
    </w:p>
    <w:p w:rsidR="00174E98" w:rsidRPr="00174E98" w:rsidRDefault="00174E98" w:rsidP="00174E98">
      <w:pPr>
        <w:spacing w:after="0" w:line="240" w:lineRule="auto"/>
        <w:ind w:left="567" w:right="616"/>
        <w:jc w:val="both"/>
        <w:rPr>
          <w:rFonts w:ascii="Times New Roman" w:eastAsia="Times New Roman" w:hAnsi="Times New Roman" w:cs="Times New Roman"/>
          <w:color w:val="000000"/>
          <w:sz w:val="26"/>
          <w:szCs w:val="26"/>
          <w:lang w:eastAsia="es-CR"/>
        </w:rPr>
      </w:pPr>
      <w:r w:rsidRPr="00174E98">
        <w:rPr>
          <w:rFonts w:ascii="Times New Roman" w:eastAsia="Times New Roman" w:hAnsi="Times New Roman" w:cs="Times New Roman"/>
          <w:color w:val="000000"/>
          <w:sz w:val="26"/>
          <w:szCs w:val="26"/>
          <w:lang w:eastAsia="es-CR"/>
        </w:rPr>
        <w:t>El familiar beneficiario no está exento de cumplir todas las disposiciones, obligaciones y prohibiciones fijadas en este cuerpo normativo y deberá demostrar que reúne los requerimientos que demandará su nueva condición de concesionario hasta por el plazo que reste de la concesión, pudiéndose prorrogar conforme al inciso 1 b del artículo 29 de la presente ley. No obstante, en caso de que la nueva persona concesionaria por traspaso de beneficio se encuentre en cualquiera de los supuestos a que alude el artículo 49 de esta ley, quedará eximida de la obligatoriedad de presentar código y licencia C-1 y conducir el taxi un mínimo de ocho horas diarias, pero en todo caso deberá mantener el control y la vigilancia adecuados sobre la calidad en la prestación del servicio y el cumplimiento de las obligaciones que derivan de su constitución en concesionario o concesionaria.</w:t>
      </w:r>
    </w:p>
    <w:p w:rsidR="00174E98" w:rsidRPr="00174E98" w:rsidRDefault="00174E98" w:rsidP="00174E98">
      <w:pPr>
        <w:spacing w:after="0" w:line="240" w:lineRule="auto"/>
        <w:ind w:left="567" w:right="616"/>
        <w:jc w:val="both"/>
        <w:rPr>
          <w:rFonts w:ascii="Times New Roman" w:eastAsia="Times New Roman" w:hAnsi="Times New Roman" w:cs="Times New Roman"/>
          <w:color w:val="000000"/>
          <w:sz w:val="26"/>
          <w:szCs w:val="26"/>
          <w:lang w:eastAsia="es-CR"/>
        </w:rPr>
      </w:pPr>
    </w:p>
    <w:p w:rsidR="00174E98" w:rsidRPr="00174E98" w:rsidRDefault="00174E98" w:rsidP="00174E98">
      <w:pPr>
        <w:spacing w:after="0" w:line="240" w:lineRule="auto"/>
        <w:ind w:left="567" w:right="616"/>
        <w:jc w:val="both"/>
        <w:rPr>
          <w:rFonts w:ascii="Times New Roman" w:eastAsia="Times New Roman" w:hAnsi="Times New Roman" w:cs="Times New Roman"/>
          <w:color w:val="000000"/>
          <w:sz w:val="26"/>
          <w:szCs w:val="26"/>
          <w:lang w:eastAsia="es-CR"/>
        </w:rPr>
      </w:pPr>
      <w:r w:rsidRPr="00174E98">
        <w:rPr>
          <w:rFonts w:ascii="Times New Roman" w:eastAsia="Times New Roman" w:hAnsi="Times New Roman" w:cs="Times New Roman"/>
          <w:color w:val="000000"/>
          <w:sz w:val="26"/>
          <w:szCs w:val="26"/>
          <w:lang w:eastAsia="es-CR"/>
        </w:rPr>
        <w:t>Los concesionarios pueden acreditar, en cualquier momento, a los beneficiarios designados ante la administración concedente. Cada vez que se otorgue una nueva concesión, dentro del expediente administrativo deberá constar la autorización a las personas beneficiarias. En caso de fallecimiento sin haberse registrado la persona beneficiaria, titular y suplente, se cancelará automáticamente la concesión otorgada."</w:t>
      </w:r>
      <w:r w:rsidRPr="00174E98">
        <w:rPr>
          <w:rFonts w:ascii="Times New Roman" w:eastAsia="Times New Roman" w:hAnsi="Times New Roman" w:cs="Times New Roman"/>
          <w:color w:val="000000"/>
          <w:sz w:val="26"/>
          <w:szCs w:val="26"/>
          <w:lang w:eastAsia="es-CR"/>
        </w:rPr>
        <w:br/>
      </w:r>
    </w:p>
    <w:p w:rsidR="00174E98" w:rsidRPr="00174E98" w:rsidRDefault="00174E98" w:rsidP="00174E98">
      <w:pPr>
        <w:spacing w:after="0" w:line="240" w:lineRule="auto"/>
        <w:ind w:left="567" w:right="616"/>
        <w:jc w:val="both"/>
        <w:rPr>
          <w:rFonts w:ascii="Times New Roman" w:eastAsia="Times New Roman" w:hAnsi="Times New Roman" w:cs="Times New Roman"/>
          <w:b/>
          <w:bCs/>
          <w:color w:val="000000"/>
          <w:sz w:val="26"/>
          <w:szCs w:val="26"/>
          <w:lang w:eastAsia="es-CR"/>
        </w:rPr>
      </w:pPr>
      <w:proofErr w:type="gramStart"/>
      <w:r w:rsidRPr="00174E98">
        <w:rPr>
          <w:rFonts w:ascii="Times New Roman" w:eastAsia="Times New Roman" w:hAnsi="Times New Roman" w:cs="Times New Roman"/>
          <w:b/>
          <w:bCs/>
          <w:color w:val="000000"/>
          <w:sz w:val="26"/>
          <w:szCs w:val="26"/>
          <w:lang w:eastAsia="es-CR"/>
        </w:rPr>
        <w:t>TRANSITORIO.-</w:t>
      </w:r>
      <w:proofErr w:type="gramEnd"/>
    </w:p>
    <w:p w:rsidR="00174E98" w:rsidRPr="00174E98" w:rsidRDefault="00174E98" w:rsidP="00174E98">
      <w:pPr>
        <w:spacing w:after="0" w:line="240" w:lineRule="auto"/>
        <w:ind w:left="567" w:right="616"/>
        <w:jc w:val="both"/>
        <w:rPr>
          <w:rFonts w:ascii="Times New Roman" w:eastAsia="Times New Roman" w:hAnsi="Times New Roman" w:cs="Times New Roman"/>
          <w:b/>
          <w:color w:val="000000"/>
          <w:sz w:val="26"/>
          <w:szCs w:val="26"/>
          <w:lang w:eastAsia="es-CR"/>
        </w:rPr>
      </w:pPr>
      <w:r w:rsidRPr="00174E98">
        <w:rPr>
          <w:rFonts w:ascii="Times New Roman" w:eastAsia="Times New Roman" w:hAnsi="Times New Roman" w:cs="Times New Roman"/>
          <w:b/>
          <w:color w:val="000000"/>
          <w:sz w:val="26"/>
          <w:szCs w:val="26"/>
          <w:lang w:eastAsia="es-CR"/>
        </w:rPr>
        <w:t>Autorizase al Consejo de Transporte Público para que, durante los noventa días siguientes a la publicación de la presente ley, conozca y resuelva favorablemente las gestiones de transmisibilidad de derechos por muerte de la persona concesionaria en el servicio público de taxis, acaecidas entre quienes contaban con contratos de explotación del servicio. Transcurrido ese plazo, las que no se hayan gestionado se archivarán en forma definitiva con la consiguiente cancelación de la concesión administrativa correspondiente.”</w:t>
      </w:r>
    </w:p>
    <w:p w:rsidR="00174E98" w:rsidRPr="00174E98" w:rsidRDefault="00174E98" w:rsidP="00174E98">
      <w:pPr>
        <w:autoSpaceDE w:val="0"/>
        <w:autoSpaceDN w:val="0"/>
        <w:adjustRightInd w:val="0"/>
        <w:spacing w:after="0" w:line="240" w:lineRule="auto"/>
        <w:jc w:val="both"/>
        <w:rPr>
          <w:rFonts w:ascii="Times New Roman" w:eastAsia="Calibri" w:hAnsi="Times New Roman" w:cs="Times New Roman"/>
          <w:color w:val="000000"/>
          <w:sz w:val="28"/>
          <w:szCs w:val="28"/>
        </w:rPr>
      </w:pPr>
    </w:p>
    <w:p w:rsidR="00174E98" w:rsidRPr="00174E98" w:rsidRDefault="00174E98" w:rsidP="00174E98">
      <w:pPr>
        <w:autoSpaceDE w:val="0"/>
        <w:autoSpaceDN w:val="0"/>
        <w:adjustRightInd w:val="0"/>
        <w:spacing w:after="0" w:line="276" w:lineRule="auto"/>
        <w:jc w:val="both"/>
        <w:rPr>
          <w:rFonts w:ascii="Times New Roman" w:eastAsia="Calibri" w:hAnsi="Times New Roman" w:cs="Times New Roman"/>
          <w:color w:val="000000"/>
          <w:sz w:val="28"/>
          <w:szCs w:val="28"/>
        </w:rPr>
      </w:pPr>
    </w:p>
    <w:p w:rsidR="00174E98" w:rsidRPr="00174E98" w:rsidRDefault="00174E98" w:rsidP="00174E98">
      <w:pPr>
        <w:autoSpaceDE w:val="0"/>
        <w:autoSpaceDN w:val="0"/>
        <w:adjustRightInd w:val="0"/>
        <w:spacing w:after="0" w:line="276" w:lineRule="auto"/>
        <w:jc w:val="both"/>
        <w:rPr>
          <w:rFonts w:ascii="Times New Roman" w:eastAsia="Calibri" w:hAnsi="Times New Roman" w:cs="Times New Roman"/>
          <w:color w:val="000000"/>
          <w:sz w:val="28"/>
          <w:szCs w:val="28"/>
        </w:rPr>
      </w:pPr>
      <w:r w:rsidRPr="00174E98">
        <w:rPr>
          <w:rFonts w:ascii="Times New Roman" w:eastAsia="Calibri" w:hAnsi="Times New Roman" w:cs="Times New Roman"/>
          <w:color w:val="000000"/>
          <w:sz w:val="28"/>
          <w:szCs w:val="28"/>
        </w:rPr>
        <w:t xml:space="preserve">Lamentablemente la Redacción y la Concordancia del Numeral 42 bis. antes aludido </w:t>
      </w:r>
      <w:r w:rsidRPr="00174E98">
        <w:rPr>
          <w:rFonts w:ascii="Times New Roman" w:eastAsia="Calibri" w:hAnsi="Times New Roman" w:cs="Times New Roman"/>
          <w:b/>
          <w:color w:val="000000"/>
          <w:sz w:val="28"/>
          <w:szCs w:val="28"/>
        </w:rPr>
        <w:t>no son las mejores y su texto se presta para ciertas interpretaciones y confusiones en cuanto a sus alcances y a las hipótesis de hecho que él mismo alberga o prohíja y en cuanto</w:t>
      </w:r>
      <w:r w:rsidRPr="00174E98">
        <w:rPr>
          <w:rFonts w:ascii="Times New Roman" w:eastAsia="Calibri" w:hAnsi="Times New Roman" w:cs="Times New Roman"/>
          <w:color w:val="000000"/>
          <w:sz w:val="28"/>
          <w:szCs w:val="28"/>
        </w:rPr>
        <w:t>, es decir, en buena Terminología Jurídica e Idiomática, se trata de un Texto Ambiguo y Polisémico.</w:t>
      </w:r>
    </w:p>
    <w:p w:rsidR="00174E98" w:rsidRPr="00174E98" w:rsidRDefault="00174E98" w:rsidP="00174E98">
      <w:pPr>
        <w:autoSpaceDE w:val="0"/>
        <w:autoSpaceDN w:val="0"/>
        <w:adjustRightInd w:val="0"/>
        <w:spacing w:after="0" w:line="276" w:lineRule="auto"/>
        <w:jc w:val="both"/>
        <w:rPr>
          <w:rFonts w:ascii="Times New Roman" w:eastAsia="Calibri" w:hAnsi="Times New Roman" w:cs="Times New Roman"/>
          <w:color w:val="000000"/>
          <w:sz w:val="28"/>
          <w:szCs w:val="28"/>
        </w:rPr>
      </w:pPr>
    </w:p>
    <w:p w:rsidR="00174E98" w:rsidRPr="00174E98" w:rsidRDefault="00174E98" w:rsidP="00174E98">
      <w:pPr>
        <w:autoSpaceDE w:val="0"/>
        <w:autoSpaceDN w:val="0"/>
        <w:adjustRightInd w:val="0"/>
        <w:spacing w:after="0" w:line="276" w:lineRule="auto"/>
        <w:jc w:val="both"/>
        <w:rPr>
          <w:rFonts w:ascii="Times New Roman" w:eastAsia="Calibri" w:hAnsi="Times New Roman" w:cs="Times New Roman"/>
          <w:b/>
          <w:color w:val="000000"/>
          <w:sz w:val="28"/>
          <w:szCs w:val="28"/>
        </w:rPr>
      </w:pPr>
      <w:r w:rsidRPr="00174E98">
        <w:rPr>
          <w:rFonts w:ascii="Times New Roman" w:eastAsia="Calibri" w:hAnsi="Times New Roman" w:cs="Times New Roman"/>
          <w:color w:val="000000"/>
          <w:sz w:val="28"/>
          <w:szCs w:val="28"/>
        </w:rPr>
        <w:t xml:space="preserve">Se aclara lo anterior a efecto de dejar ver que ante tal realidad lo debido, entratándose de un Servicio Público y de los Contratos Administrativos de Concesiones de Taxi, lo que aplica es el Principio de Legalidad, según el cual </w:t>
      </w:r>
      <w:r w:rsidRPr="00174E98">
        <w:rPr>
          <w:rFonts w:ascii="Times New Roman" w:eastAsia="Calibri" w:hAnsi="Times New Roman" w:cs="Times New Roman"/>
          <w:b/>
          <w:color w:val="000000"/>
          <w:sz w:val="28"/>
          <w:szCs w:val="28"/>
        </w:rPr>
        <w:t>LO AUTORIZADO ES LO PERMITIDO.</w:t>
      </w:r>
    </w:p>
    <w:p w:rsidR="00174E98" w:rsidRPr="00174E98" w:rsidRDefault="00174E98" w:rsidP="00174E98">
      <w:pPr>
        <w:autoSpaceDE w:val="0"/>
        <w:autoSpaceDN w:val="0"/>
        <w:adjustRightInd w:val="0"/>
        <w:spacing w:after="0" w:line="276" w:lineRule="auto"/>
        <w:jc w:val="both"/>
        <w:rPr>
          <w:rFonts w:ascii="Times New Roman" w:eastAsia="Calibri" w:hAnsi="Times New Roman" w:cs="Times New Roman"/>
          <w:color w:val="000000"/>
          <w:sz w:val="28"/>
          <w:szCs w:val="28"/>
        </w:rPr>
      </w:pPr>
      <w:r w:rsidRPr="00174E98">
        <w:rPr>
          <w:rFonts w:ascii="Times New Roman" w:eastAsia="Calibri" w:hAnsi="Times New Roman" w:cs="Times New Roman"/>
          <w:color w:val="000000"/>
          <w:sz w:val="28"/>
          <w:szCs w:val="28"/>
        </w:rPr>
        <w:t xml:space="preserve"> </w:t>
      </w:r>
    </w:p>
    <w:p w:rsidR="00174E98" w:rsidRPr="00174E98" w:rsidRDefault="00174E98" w:rsidP="00174E98">
      <w:pPr>
        <w:autoSpaceDE w:val="0"/>
        <w:autoSpaceDN w:val="0"/>
        <w:adjustRightInd w:val="0"/>
        <w:spacing w:after="0" w:line="276" w:lineRule="auto"/>
        <w:jc w:val="both"/>
        <w:rPr>
          <w:rFonts w:ascii="Times New Roman" w:eastAsia="Calibri" w:hAnsi="Times New Roman" w:cs="Times New Roman"/>
          <w:color w:val="000000"/>
          <w:sz w:val="28"/>
          <w:szCs w:val="28"/>
        </w:rPr>
      </w:pPr>
      <w:r w:rsidRPr="00174E98">
        <w:rPr>
          <w:rFonts w:ascii="Times New Roman" w:eastAsia="Calibri" w:hAnsi="Times New Roman" w:cs="Times New Roman"/>
          <w:color w:val="000000"/>
          <w:sz w:val="28"/>
          <w:szCs w:val="28"/>
        </w:rPr>
        <w:t>Bajo la tesitura expresada, una de las Interrogantes que surge de la lectura del Literal 42 bis. de la Ley No. 9027, es sí el Beneficiario Suplente solo entra a ser Beneficiario Titular y Directo cuando Muere el Beneficiario Titular, tal como lo ha considerado el Consejo de Transporte Público en este Caso, o no; Surgiendo, paralelamente, la Interrogante de qué Ocurre en OTRAS HIPÓTESIS POSIBLES DE NO CONCURRENCIA, INEXISTENCIA, RENUNCIA o AUSENCIA DEL BENEFICIARIO TITULAR, DIVERSAS A LA DE SU MUERTE. Acaso lo pertinente es la Cancelación o la Extinción de la Concesión, tal como lo Dispone el Consejo de Transporte Público en este Caso y en Otros Similares.</w:t>
      </w:r>
    </w:p>
    <w:p w:rsidR="00174E98" w:rsidRPr="00174E98" w:rsidRDefault="00174E98" w:rsidP="00174E98">
      <w:pPr>
        <w:autoSpaceDE w:val="0"/>
        <w:autoSpaceDN w:val="0"/>
        <w:adjustRightInd w:val="0"/>
        <w:spacing w:after="0" w:line="276" w:lineRule="auto"/>
        <w:jc w:val="both"/>
        <w:rPr>
          <w:rFonts w:ascii="Times New Roman" w:eastAsia="Calibri" w:hAnsi="Times New Roman" w:cs="Times New Roman"/>
          <w:color w:val="000000"/>
          <w:sz w:val="28"/>
          <w:szCs w:val="28"/>
        </w:rPr>
      </w:pPr>
    </w:p>
    <w:p w:rsidR="00174E98" w:rsidRPr="00174E98" w:rsidRDefault="00174E98" w:rsidP="00174E98">
      <w:pPr>
        <w:autoSpaceDE w:val="0"/>
        <w:autoSpaceDN w:val="0"/>
        <w:adjustRightInd w:val="0"/>
        <w:spacing w:after="0" w:line="240" w:lineRule="auto"/>
        <w:jc w:val="both"/>
        <w:rPr>
          <w:rFonts w:ascii="Times New Roman" w:eastAsia="Calibri" w:hAnsi="Times New Roman" w:cs="Times New Roman"/>
          <w:color w:val="000000"/>
          <w:sz w:val="28"/>
          <w:szCs w:val="28"/>
          <w:lang w:eastAsia="es-CR"/>
        </w:rPr>
      </w:pPr>
      <w:r w:rsidRPr="00174E98">
        <w:rPr>
          <w:rFonts w:ascii="Times New Roman" w:eastAsia="Calibri" w:hAnsi="Times New Roman" w:cs="Times New Roman"/>
          <w:color w:val="000000"/>
          <w:sz w:val="28"/>
          <w:szCs w:val="28"/>
        </w:rPr>
        <w:t xml:space="preserve">Y en tal orden de ideas, pese a que no estima esta Tribunal que se trate de la mejor opción de Resolución para los Casos de Traspasos o Cesiones de Derechos de Concesiones de Taxi </w:t>
      </w:r>
      <w:r w:rsidRPr="00174E98">
        <w:rPr>
          <w:rFonts w:ascii="Times New Roman" w:eastAsia="Calibri" w:hAnsi="Times New Roman" w:cs="Times New Roman"/>
          <w:i/>
          <w:color w:val="000000"/>
          <w:sz w:val="28"/>
          <w:szCs w:val="28"/>
        </w:rPr>
        <w:t>Mortis Causa</w:t>
      </w:r>
      <w:r w:rsidRPr="00174E98">
        <w:rPr>
          <w:rFonts w:ascii="Times New Roman" w:eastAsia="Calibri" w:hAnsi="Times New Roman" w:cs="Times New Roman"/>
          <w:color w:val="000000"/>
          <w:sz w:val="28"/>
          <w:szCs w:val="28"/>
        </w:rPr>
        <w:t>, el Numeral 42 bis. de la Ley No. 7969, lo que señala literalmente es que “l</w:t>
      </w:r>
      <w:r w:rsidRPr="00174E98">
        <w:rPr>
          <w:rFonts w:ascii="Times New Roman" w:eastAsia="Calibri" w:hAnsi="Times New Roman" w:cs="Times New Roman"/>
          <w:color w:val="000000"/>
          <w:sz w:val="28"/>
          <w:szCs w:val="28"/>
          <w:lang w:eastAsia="es-CR"/>
        </w:rPr>
        <w:t xml:space="preserve">a persona suplente (Beneficiario Suplente) entraría como beneficiaria directa si fallece la persona titular (Beneficiario Titular)”, y ello siempre que se tratare de alguna de las personas que se insertan dentro del ámbito filial que el mismo precepto normativo señala. </w:t>
      </w:r>
    </w:p>
    <w:p w:rsidR="00174E98" w:rsidRPr="00174E98" w:rsidRDefault="00174E98" w:rsidP="00174E98">
      <w:pPr>
        <w:autoSpaceDE w:val="0"/>
        <w:autoSpaceDN w:val="0"/>
        <w:adjustRightInd w:val="0"/>
        <w:spacing w:after="0" w:line="240" w:lineRule="auto"/>
        <w:jc w:val="both"/>
        <w:rPr>
          <w:rFonts w:ascii="Times New Roman" w:eastAsia="Calibri" w:hAnsi="Times New Roman" w:cs="Times New Roman"/>
          <w:color w:val="000000"/>
          <w:sz w:val="28"/>
          <w:szCs w:val="28"/>
          <w:lang w:eastAsia="es-CR"/>
        </w:rPr>
      </w:pPr>
    </w:p>
    <w:p w:rsidR="00174E98" w:rsidRPr="00174E98" w:rsidRDefault="00174E98" w:rsidP="00174E98">
      <w:pPr>
        <w:autoSpaceDE w:val="0"/>
        <w:autoSpaceDN w:val="0"/>
        <w:adjustRightInd w:val="0"/>
        <w:spacing w:after="0" w:line="240" w:lineRule="auto"/>
        <w:jc w:val="both"/>
        <w:rPr>
          <w:rFonts w:ascii="Times New Roman" w:eastAsia="Calibri" w:hAnsi="Times New Roman" w:cs="Times New Roman"/>
          <w:color w:val="000000"/>
          <w:sz w:val="28"/>
          <w:szCs w:val="28"/>
        </w:rPr>
      </w:pPr>
      <w:r w:rsidRPr="00174E98">
        <w:rPr>
          <w:rFonts w:ascii="Times New Roman" w:eastAsia="Calibri" w:hAnsi="Times New Roman" w:cs="Times New Roman"/>
          <w:color w:val="000000"/>
          <w:sz w:val="28"/>
          <w:szCs w:val="28"/>
          <w:lang w:eastAsia="es-CR"/>
        </w:rPr>
        <w:t>Y siendo ello lo que expresamente señala la Ley, siendo este Tribunal un Verificador de Legalidad, luego de las meritorias revisiones, consideraciones y revaloraciones en nuestro seno, se estima que no se puede interpretar más allá de lo que el Texto Legal señala y que solamente mediante la pertinente Acción Legislativa, ya fuera correctiva, ya fuera interpretativa (</w:t>
      </w:r>
      <w:r w:rsidRPr="00174E98">
        <w:rPr>
          <w:rFonts w:ascii="Times New Roman" w:eastAsia="Calibri" w:hAnsi="Times New Roman" w:cs="Times New Roman"/>
          <w:i/>
          <w:color w:val="000000"/>
          <w:sz w:val="28"/>
          <w:szCs w:val="28"/>
          <w:lang w:eastAsia="es-CR"/>
        </w:rPr>
        <w:t>Interpretación Auténtica</w:t>
      </w:r>
      <w:r w:rsidRPr="00174E98">
        <w:rPr>
          <w:rFonts w:ascii="Times New Roman" w:eastAsia="Calibri" w:hAnsi="Times New Roman" w:cs="Times New Roman"/>
          <w:color w:val="000000"/>
          <w:sz w:val="28"/>
          <w:szCs w:val="28"/>
          <w:lang w:eastAsia="es-CR"/>
        </w:rPr>
        <w:t>), se pueden corregir los entuertos del Caso y lo que se debe aplicar es lo que la Ley dice, debiendo así prohijarse lo que ha definido el Consejo de Transporte Público en cuanto al Caso de marras; Ajustándose, a futuro, previa valoración de las circunstancias del caso, el criterio de este Tribunal.</w:t>
      </w:r>
    </w:p>
    <w:p w:rsidR="00174E98" w:rsidRPr="00174E98" w:rsidRDefault="00174E98" w:rsidP="00174E98">
      <w:pPr>
        <w:spacing w:after="0" w:line="240" w:lineRule="auto"/>
        <w:rPr>
          <w:rFonts w:ascii="Times New Roman" w:eastAsia="Times New Roman" w:hAnsi="Times New Roman" w:cs="Times New Roman"/>
          <w:sz w:val="24"/>
          <w:szCs w:val="24"/>
          <w:lang w:eastAsia="es-ES"/>
        </w:rPr>
      </w:pPr>
    </w:p>
    <w:p w:rsidR="00174E98" w:rsidRPr="00174E98" w:rsidRDefault="00174E98" w:rsidP="00174E98">
      <w:pPr>
        <w:autoSpaceDE w:val="0"/>
        <w:autoSpaceDN w:val="0"/>
        <w:adjustRightInd w:val="0"/>
        <w:spacing w:after="0" w:line="276" w:lineRule="auto"/>
        <w:jc w:val="both"/>
        <w:rPr>
          <w:rFonts w:ascii="Times New Roman" w:eastAsia="Calibri" w:hAnsi="Times New Roman" w:cs="Times New Roman"/>
          <w:color w:val="000000"/>
          <w:sz w:val="28"/>
          <w:szCs w:val="28"/>
        </w:rPr>
      </w:pPr>
      <w:r w:rsidRPr="00174E98">
        <w:rPr>
          <w:rFonts w:ascii="Times New Roman" w:eastAsia="Calibri" w:hAnsi="Times New Roman" w:cs="Times New Roman"/>
          <w:color w:val="000000"/>
          <w:sz w:val="28"/>
          <w:szCs w:val="28"/>
        </w:rPr>
        <w:t xml:space="preserve">Así las cosas, dada la Renuncia e Imposibilidad del Beneficiario Titular a efecto de asumir la Concesión del Señor Leonel Ramírez Vargas, por ser dicho </w:t>
      </w:r>
      <w:r w:rsidRPr="00174E98">
        <w:rPr>
          <w:rFonts w:ascii="Times New Roman" w:eastAsia="Calibri" w:hAnsi="Times New Roman" w:cs="Times New Roman"/>
          <w:color w:val="000000"/>
          <w:sz w:val="28"/>
          <w:szCs w:val="28"/>
        </w:rPr>
        <w:lastRenderedPageBreak/>
        <w:t>Beneficiario ya detentante de una Concesión de Taxi, y aunando a ello el hecho de que la Gestionante no es Beneficiaria Suplente en cuanto a la Concesión que se discute, bajo lo referido antes y según lo determinado por la Ley, opera lo que la misma señala: “</w:t>
      </w:r>
      <w:r w:rsidRPr="00174E98">
        <w:rPr>
          <w:rFonts w:ascii="Times New Roman" w:eastAsia="Calibri" w:hAnsi="Times New Roman" w:cs="Times New Roman"/>
          <w:color w:val="000000"/>
          <w:sz w:val="28"/>
          <w:szCs w:val="28"/>
          <w:lang w:eastAsia="es-CR"/>
        </w:rPr>
        <w:t>En caso de fallecimiento sin haberse registrado la persona beneficiaria, titular y suplente, se cancelará automáticamente la concesión otorgada"</w:t>
      </w:r>
      <w:r w:rsidRPr="00174E98">
        <w:rPr>
          <w:rFonts w:ascii="Times New Roman" w:eastAsia="Calibri" w:hAnsi="Times New Roman" w:cs="Times New Roman"/>
          <w:color w:val="000000"/>
          <w:sz w:val="28"/>
          <w:szCs w:val="28"/>
        </w:rPr>
        <w:t xml:space="preserve"> (</w:t>
      </w:r>
      <w:r w:rsidRPr="00174E98">
        <w:rPr>
          <w:rFonts w:ascii="Times New Roman" w:eastAsia="Calibri" w:hAnsi="Times New Roman" w:cs="Times New Roman"/>
          <w:i/>
          <w:color w:val="000000"/>
          <w:sz w:val="28"/>
          <w:szCs w:val="28"/>
        </w:rPr>
        <w:t>en la especie sobreviene la ausencia o registro debido de un Beneficiario Titular, ante su imposibilidad de ostentar dos Concesiones de Taxi a la vez y dado que aun ante su Renuncia la Ley no permite ninguna otra hipótesis de transmisibilidad de las Concesiones de Taxi más que la aludida supra</w:t>
      </w:r>
      <w:r w:rsidRPr="00174E98">
        <w:rPr>
          <w:rFonts w:ascii="Times New Roman" w:eastAsia="Calibri" w:hAnsi="Times New Roman" w:cs="Times New Roman"/>
          <w:color w:val="000000"/>
          <w:sz w:val="28"/>
          <w:szCs w:val="28"/>
        </w:rPr>
        <w:t>).</w:t>
      </w:r>
      <w:r w:rsidRPr="00174E98">
        <w:rPr>
          <w:rFonts w:ascii="Times New Roman" w:eastAsia="Calibri" w:hAnsi="Times New Roman" w:cs="Times New Roman"/>
          <w:color w:val="000000"/>
          <w:sz w:val="28"/>
          <w:szCs w:val="28"/>
        </w:rPr>
        <w:br/>
      </w:r>
    </w:p>
    <w:p w:rsidR="00174E98" w:rsidRPr="00174E98" w:rsidRDefault="00174E98" w:rsidP="00174E98">
      <w:pPr>
        <w:autoSpaceDE w:val="0"/>
        <w:autoSpaceDN w:val="0"/>
        <w:adjustRightInd w:val="0"/>
        <w:spacing w:after="0" w:line="276" w:lineRule="auto"/>
        <w:jc w:val="both"/>
        <w:rPr>
          <w:rFonts w:ascii="Times New Roman" w:eastAsia="Calibri" w:hAnsi="Times New Roman" w:cs="Times New Roman"/>
          <w:color w:val="000000"/>
          <w:sz w:val="28"/>
          <w:szCs w:val="28"/>
        </w:rPr>
      </w:pPr>
    </w:p>
    <w:p w:rsidR="00174E98" w:rsidRPr="00174E98" w:rsidRDefault="00174E98" w:rsidP="00174E98">
      <w:pPr>
        <w:autoSpaceDE w:val="0"/>
        <w:autoSpaceDN w:val="0"/>
        <w:adjustRightInd w:val="0"/>
        <w:spacing w:after="0" w:line="276" w:lineRule="auto"/>
        <w:jc w:val="both"/>
        <w:rPr>
          <w:rFonts w:ascii="Times New Roman" w:eastAsia="Calibri" w:hAnsi="Times New Roman" w:cs="Times New Roman"/>
          <w:color w:val="000000"/>
          <w:sz w:val="28"/>
          <w:szCs w:val="28"/>
        </w:rPr>
      </w:pPr>
      <w:r w:rsidRPr="00174E98">
        <w:rPr>
          <w:rFonts w:ascii="Times New Roman" w:eastAsia="Calibri" w:hAnsi="Times New Roman" w:cs="Times New Roman"/>
          <w:color w:val="000000"/>
          <w:sz w:val="28"/>
          <w:szCs w:val="28"/>
        </w:rPr>
        <w:t>Finalmente, también es claro que la Designación de los Beneficiarios es una actuación o gestión de responsabilidad de los Concesionarios, no siendo dable lo argumentado por la Recurrente, en sentido de que el Consejo de Transporte Público debió haber advertido al Concesionario Desig</w:t>
      </w:r>
      <w:r w:rsidR="003A46C8">
        <w:rPr>
          <w:rFonts w:ascii="Times New Roman" w:eastAsia="Calibri" w:hAnsi="Times New Roman" w:cs="Times New Roman"/>
          <w:color w:val="000000"/>
          <w:sz w:val="28"/>
          <w:szCs w:val="28"/>
        </w:rPr>
        <w:t>n</w:t>
      </w:r>
      <w:r w:rsidRPr="00174E98">
        <w:rPr>
          <w:rFonts w:ascii="Times New Roman" w:eastAsia="Calibri" w:hAnsi="Times New Roman" w:cs="Times New Roman"/>
          <w:color w:val="000000"/>
          <w:sz w:val="28"/>
          <w:szCs w:val="28"/>
        </w:rPr>
        <w:t>ante sobre la situación del Beneficiario Titular que designaba.</w:t>
      </w:r>
    </w:p>
    <w:p w:rsidR="00174E98" w:rsidRPr="00174E98" w:rsidRDefault="00174E98" w:rsidP="00174E98">
      <w:pPr>
        <w:autoSpaceDE w:val="0"/>
        <w:autoSpaceDN w:val="0"/>
        <w:adjustRightInd w:val="0"/>
        <w:spacing w:after="0" w:line="276" w:lineRule="auto"/>
        <w:jc w:val="both"/>
        <w:rPr>
          <w:rFonts w:ascii="Times New Roman" w:eastAsia="Calibri" w:hAnsi="Times New Roman" w:cs="Times New Roman"/>
          <w:color w:val="000000"/>
          <w:sz w:val="28"/>
          <w:szCs w:val="28"/>
        </w:rPr>
      </w:pPr>
    </w:p>
    <w:p w:rsidR="00174E98" w:rsidRPr="00174E98" w:rsidRDefault="00174E98" w:rsidP="00174E98">
      <w:pPr>
        <w:autoSpaceDE w:val="0"/>
        <w:autoSpaceDN w:val="0"/>
        <w:adjustRightInd w:val="0"/>
        <w:spacing w:after="0" w:line="276" w:lineRule="auto"/>
        <w:jc w:val="both"/>
        <w:rPr>
          <w:rFonts w:ascii="Times New Roman" w:eastAsia="Calibri" w:hAnsi="Times New Roman" w:cs="Times New Roman"/>
          <w:color w:val="000000"/>
          <w:sz w:val="28"/>
          <w:szCs w:val="28"/>
        </w:rPr>
      </w:pPr>
    </w:p>
    <w:p w:rsidR="00174E98" w:rsidRPr="00174E98" w:rsidRDefault="00174E98" w:rsidP="00174E98">
      <w:pPr>
        <w:autoSpaceDE w:val="0"/>
        <w:autoSpaceDN w:val="0"/>
        <w:adjustRightInd w:val="0"/>
        <w:spacing w:after="0" w:line="276" w:lineRule="auto"/>
        <w:jc w:val="both"/>
        <w:rPr>
          <w:rFonts w:ascii="Times New Roman" w:eastAsia="Calibri" w:hAnsi="Times New Roman" w:cs="Times New Roman"/>
          <w:color w:val="000000"/>
          <w:sz w:val="28"/>
          <w:szCs w:val="28"/>
          <w:lang w:eastAsia="es-CR"/>
        </w:rPr>
      </w:pPr>
      <w:r w:rsidRPr="00174E98">
        <w:rPr>
          <w:rFonts w:ascii="Times New Roman" w:eastAsia="Calibri" w:hAnsi="Times New Roman" w:cs="Times New Roman"/>
          <w:color w:val="000000"/>
          <w:sz w:val="28"/>
          <w:szCs w:val="28"/>
        </w:rPr>
        <w:t>Siendo visto TODO lo anterior, es que llegamos a la estima y conclusión de que a la Recurrente no le asiste el derecho, siendo la posición del Consejo de Transporte Público correcta y ajustada a la Ley, pese a poder no estimarse como la más justa y debida en cuanto a la Resolución de Casos como el que nos ocupan</w:t>
      </w:r>
      <w:r w:rsidRPr="00174E98">
        <w:rPr>
          <w:rFonts w:ascii="Times New Roman" w:eastAsia="Calibri" w:hAnsi="Times New Roman" w:cs="Times New Roman"/>
          <w:color w:val="000000"/>
          <w:sz w:val="28"/>
          <w:szCs w:val="28"/>
          <w:lang w:eastAsia="es-CR"/>
        </w:rPr>
        <w:t>, procediendo así Declarar Sin Lugar su Recurso.</w:t>
      </w:r>
    </w:p>
    <w:p w:rsidR="00174E98" w:rsidRPr="00174E98" w:rsidRDefault="00174E98" w:rsidP="00174E98">
      <w:pPr>
        <w:autoSpaceDE w:val="0"/>
        <w:autoSpaceDN w:val="0"/>
        <w:adjustRightInd w:val="0"/>
        <w:spacing w:after="0" w:line="276" w:lineRule="auto"/>
        <w:jc w:val="both"/>
        <w:rPr>
          <w:rFonts w:ascii="Times New Roman" w:eastAsia="Calibri" w:hAnsi="Times New Roman" w:cs="Times New Roman"/>
          <w:color w:val="000000"/>
          <w:sz w:val="28"/>
          <w:szCs w:val="28"/>
          <w:lang w:eastAsia="es-CR"/>
        </w:rPr>
      </w:pPr>
    </w:p>
    <w:p w:rsidR="00174E98" w:rsidRPr="00174E98" w:rsidRDefault="00174E98" w:rsidP="00174E98">
      <w:pPr>
        <w:autoSpaceDE w:val="0"/>
        <w:autoSpaceDN w:val="0"/>
        <w:adjustRightInd w:val="0"/>
        <w:spacing w:after="0" w:line="276" w:lineRule="auto"/>
        <w:jc w:val="both"/>
        <w:rPr>
          <w:rFonts w:ascii="Times New Roman" w:eastAsia="Calibri" w:hAnsi="Times New Roman" w:cs="Times New Roman"/>
          <w:color w:val="000000"/>
          <w:sz w:val="28"/>
          <w:szCs w:val="28"/>
        </w:rPr>
      </w:pPr>
    </w:p>
    <w:p w:rsidR="00174E98" w:rsidRPr="00174E98" w:rsidRDefault="00174E98" w:rsidP="00174E98">
      <w:pPr>
        <w:spacing w:after="0" w:line="240" w:lineRule="auto"/>
        <w:rPr>
          <w:rFonts w:ascii="Times New Roman" w:eastAsia="Times New Roman" w:hAnsi="Times New Roman" w:cs="Times New Roman"/>
          <w:sz w:val="24"/>
          <w:szCs w:val="24"/>
          <w:lang w:eastAsia="es-ES"/>
        </w:rPr>
      </w:pPr>
    </w:p>
    <w:p w:rsidR="00174E98" w:rsidRPr="00174E98" w:rsidRDefault="00174E98" w:rsidP="00174E98">
      <w:pPr>
        <w:autoSpaceDE w:val="0"/>
        <w:autoSpaceDN w:val="0"/>
        <w:adjustRightInd w:val="0"/>
        <w:spacing w:after="0" w:line="240" w:lineRule="auto"/>
        <w:jc w:val="center"/>
        <w:rPr>
          <w:rFonts w:ascii="Times New Roman" w:eastAsia="Calibri" w:hAnsi="Times New Roman" w:cs="Times New Roman"/>
          <w:b/>
          <w:i/>
          <w:color w:val="000000"/>
          <w:sz w:val="28"/>
          <w:szCs w:val="28"/>
        </w:rPr>
      </w:pPr>
      <w:r w:rsidRPr="00174E98">
        <w:rPr>
          <w:rFonts w:ascii="Times New Roman" w:eastAsia="Calibri" w:hAnsi="Times New Roman" w:cs="Times New Roman"/>
          <w:b/>
          <w:i/>
          <w:color w:val="000000"/>
          <w:sz w:val="28"/>
          <w:szCs w:val="28"/>
        </w:rPr>
        <w:t>Por Tanto</w:t>
      </w:r>
    </w:p>
    <w:p w:rsidR="00174E98" w:rsidRPr="00174E98" w:rsidRDefault="00174E98" w:rsidP="00174E98">
      <w:pPr>
        <w:spacing w:after="0" w:line="240" w:lineRule="auto"/>
        <w:rPr>
          <w:rFonts w:ascii="Times New Roman" w:eastAsia="Times New Roman" w:hAnsi="Times New Roman" w:cs="Times New Roman"/>
          <w:sz w:val="24"/>
          <w:szCs w:val="24"/>
          <w:lang w:eastAsia="es-ES"/>
        </w:rPr>
      </w:pPr>
    </w:p>
    <w:p w:rsidR="00174E98" w:rsidRPr="00174E98" w:rsidRDefault="00174E98" w:rsidP="00174E98">
      <w:pPr>
        <w:spacing w:after="0" w:line="276" w:lineRule="auto"/>
        <w:jc w:val="both"/>
        <w:rPr>
          <w:rFonts w:ascii="Times New Roman" w:eastAsia="Times New Roman" w:hAnsi="Times New Roman" w:cs="Times New Roman"/>
          <w:sz w:val="28"/>
          <w:szCs w:val="28"/>
          <w:lang w:eastAsia="es-ES"/>
        </w:rPr>
      </w:pPr>
      <w:r w:rsidRPr="00174E98">
        <w:rPr>
          <w:rFonts w:ascii="Times New Roman" w:eastAsia="Times New Roman" w:hAnsi="Times New Roman" w:cs="Times New Roman"/>
          <w:b/>
          <w:sz w:val="28"/>
          <w:szCs w:val="28"/>
          <w:lang w:eastAsia="es-ES"/>
        </w:rPr>
        <w:t>I.-</w:t>
      </w:r>
      <w:r w:rsidRPr="00174E98">
        <w:rPr>
          <w:rFonts w:ascii="Times New Roman" w:eastAsia="Times New Roman" w:hAnsi="Times New Roman" w:cs="Times New Roman"/>
          <w:sz w:val="28"/>
          <w:szCs w:val="28"/>
          <w:lang w:eastAsia="es-ES"/>
        </w:rPr>
        <w:tab/>
        <w:t xml:space="preserve">Conforme lo apuntado </w:t>
      </w:r>
      <w:r w:rsidRPr="00174E98">
        <w:rPr>
          <w:rFonts w:ascii="Times New Roman" w:eastAsia="Times New Roman" w:hAnsi="Times New Roman" w:cs="Times New Roman"/>
          <w:i/>
          <w:sz w:val="28"/>
          <w:szCs w:val="28"/>
          <w:lang w:eastAsia="es-ES"/>
        </w:rPr>
        <w:t>supra</w:t>
      </w:r>
      <w:r w:rsidRPr="00174E98">
        <w:rPr>
          <w:rFonts w:ascii="Times New Roman" w:eastAsia="Times New Roman" w:hAnsi="Times New Roman" w:cs="Times New Roman"/>
          <w:sz w:val="28"/>
          <w:szCs w:val="28"/>
          <w:lang w:eastAsia="es-ES"/>
        </w:rPr>
        <w:t xml:space="preserve">, se dispone </w:t>
      </w:r>
      <w:proofErr w:type="gramStart"/>
      <w:r w:rsidRPr="00174E98">
        <w:rPr>
          <w:rFonts w:ascii="Times New Roman" w:eastAsia="Times New Roman" w:hAnsi="Times New Roman" w:cs="Times New Roman"/>
          <w:b/>
          <w:sz w:val="28"/>
          <w:szCs w:val="28"/>
          <w:u w:val="single"/>
          <w:lang w:eastAsia="es-ES"/>
        </w:rPr>
        <w:t>DECLARAR  SIN</w:t>
      </w:r>
      <w:proofErr w:type="gramEnd"/>
      <w:r w:rsidRPr="00174E98">
        <w:rPr>
          <w:rFonts w:ascii="Times New Roman" w:eastAsia="Times New Roman" w:hAnsi="Times New Roman" w:cs="Times New Roman"/>
          <w:b/>
          <w:sz w:val="28"/>
          <w:szCs w:val="28"/>
          <w:u w:val="single"/>
          <w:lang w:eastAsia="es-ES"/>
        </w:rPr>
        <w:t xml:space="preserve"> LUGAR</w:t>
      </w:r>
      <w:r w:rsidRPr="00174E98">
        <w:rPr>
          <w:rFonts w:ascii="Times New Roman" w:eastAsia="Times New Roman" w:hAnsi="Times New Roman" w:cs="Times New Roman"/>
          <w:b/>
          <w:sz w:val="28"/>
          <w:szCs w:val="28"/>
          <w:lang w:eastAsia="es-ES"/>
        </w:rPr>
        <w:t xml:space="preserve"> </w:t>
      </w:r>
      <w:r w:rsidRPr="00174E98">
        <w:rPr>
          <w:rFonts w:ascii="Times New Roman" w:eastAsia="Times New Roman" w:hAnsi="Times New Roman" w:cs="Times New Roman"/>
          <w:sz w:val="28"/>
          <w:szCs w:val="28"/>
          <w:lang w:eastAsia="es-ES"/>
        </w:rPr>
        <w:t xml:space="preserve">el </w:t>
      </w:r>
      <w:r w:rsidRPr="00174E98">
        <w:rPr>
          <w:rFonts w:ascii="Times New Roman" w:eastAsia="Times New Roman" w:hAnsi="Times New Roman" w:cs="Times New Roman"/>
          <w:b/>
          <w:sz w:val="28"/>
          <w:szCs w:val="28"/>
          <w:lang w:eastAsia="es-ES"/>
        </w:rPr>
        <w:t>RECURSO DE APELACIÓN</w:t>
      </w:r>
      <w:r w:rsidRPr="00174E98">
        <w:rPr>
          <w:rFonts w:ascii="Times New Roman" w:eastAsia="Times New Roman" w:hAnsi="Times New Roman" w:cs="Times New Roman"/>
          <w:sz w:val="28"/>
          <w:szCs w:val="28"/>
          <w:lang w:eastAsia="es-ES"/>
        </w:rPr>
        <w:t xml:space="preserve"> en subsidio presentado por la señora </w:t>
      </w:r>
      <w:r w:rsidR="003A46C8">
        <w:rPr>
          <w:rFonts w:ascii="Times New Roman" w:eastAsia="Times New Roman" w:hAnsi="Times New Roman" w:cs="Times New Roman"/>
          <w:b/>
          <w:i/>
          <w:sz w:val="28"/>
          <w:szCs w:val="28"/>
          <w:lang w:eastAsia="es-ES"/>
        </w:rPr>
        <w:t>GAB</w:t>
      </w:r>
      <w:r w:rsidRPr="00174E98">
        <w:rPr>
          <w:rFonts w:ascii="Times New Roman" w:eastAsia="Times New Roman" w:hAnsi="Times New Roman" w:cs="Times New Roman"/>
          <w:sz w:val="28"/>
          <w:szCs w:val="28"/>
          <w:lang w:eastAsia="es-ES"/>
        </w:rPr>
        <w:t xml:space="preserve">, portadora de la cédula de identidad número </w:t>
      </w:r>
      <w:r w:rsidR="003A46C8">
        <w:rPr>
          <w:rFonts w:ascii="Times New Roman" w:eastAsia="Times New Roman" w:hAnsi="Times New Roman" w:cs="Times New Roman"/>
          <w:sz w:val="28"/>
          <w:szCs w:val="28"/>
          <w:lang w:eastAsia="es-ES"/>
        </w:rPr>
        <w:t>….</w:t>
      </w:r>
      <w:r w:rsidRPr="00174E98">
        <w:rPr>
          <w:rFonts w:ascii="Times New Roman" w:eastAsia="Times New Roman" w:hAnsi="Times New Roman" w:cs="Times New Roman"/>
          <w:sz w:val="28"/>
          <w:szCs w:val="28"/>
          <w:lang w:eastAsia="es-ES"/>
        </w:rPr>
        <w:t>, contra el Artículo No. 7.9 de la Sesión Ordinaria No. 32-2016, de fecha 09 de Junio del 2016, de la Junta Directiva del Consejo de Transporte Público.</w:t>
      </w:r>
    </w:p>
    <w:p w:rsidR="00174E98" w:rsidRPr="00174E98" w:rsidRDefault="00174E98" w:rsidP="00174E98">
      <w:pPr>
        <w:spacing w:after="0" w:line="276" w:lineRule="auto"/>
        <w:jc w:val="both"/>
        <w:rPr>
          <w:rFonts w:ascii="Times New Roman" w:eastAsia="Times New Roman" w:hAnsi="Times New Roman" w:cs="Times New Roman"/>
          <w:sz w:val="28"/>
          <w:szCs w:val="28"/>
          <w:lang w:eastAsia="es-ES"/>
        </w:rPr>
      </w:pPr>
    </w:p>
    <w:p w:rsidR="00174E98" w:rsidRPr="00174E98" w:rsidRDefault="00174E98" w:rsidP="00174E98">
      <w:pPr>
        <w:spacing w:after="0" w:line="276" w:lineRule="auto"/>
        <w:jc w:val="both"/>
        <w:rPr>
          <w:rFonts w:ascii="Times New Roman" w:eastAsia="Times New Roman" w:hAnsi="Times New Roman" w:cs="Times New Roman"/>
          <w:sz w:val="28"/>
          <w:szCs w:val="28"/>
          <w:lang w:eastAsia="es-ES"/>
        </w:rPr>
      </w:pPr>
      <w:r w:rsidRPr="00174E98">
        <w:rPr>
          <w:rFonts w:ascii="Times New Roman" w:eastAsia="Times New Roman" w:hAnsi="Times New Roman" w:cs="Times New Roman"/>
          <w:b/>
          <w:sz w:val="28"/>
          <w:szCs w:val="28"/>
          <w:lang w:eastAsia="es-ES"/>
        </w:rPr>
        <w:lastRenderedPageBreak/>
        <w:t>II.-</w:t>
      </w:r>
      <w:r w:rsidRPr="00174E98">
        <w:rPr>
          <w:rFonts w:ascii="Times New Roman" w:eastAsia="Times New Roman" w:hAnsi="Times New Roman" w:cs="Times New Roman"/>
          <w:sz w:val="28"/>
          <w:szCs w:val="28"/>
          <w:lang w:eastAsia="es-ES"/>
        </w:rPr>
        <w:tab/>
        <w:t>Conforme las determinaciones del numeral 22, inciso c), de la Ley No. 7969, se Da por Agotada la Vía Administrativa, toda vez que contra este Acto Resolutorio no procede Recurso Ordinario alguno.</w:t>
      </w:r>
    </w:p>
    <w:p w:rsidR="00174E98" w:rsidRPr="00174E98" w:rsidRDefault="00174E98" w:rsidP="00174E98">
      <w:pPr>
        <w:spacing w:after="0" w:line="276" w:lineRule="auto"/>
        <w:rPr>
          <w:rFonts w:ascii="Times New Roman" w:eastAsia="Times New Roman" w:hAnsi="Times New Roman" w:cs="Times New Roman"/>
          <w:sz w:val="28"/>
          <w:szCs w:val="28"/>
          <w:lang w:eastAsia="es-ES"/>
        </w:rPr>
      </w:pPr>
    </w:p>
    <w:p w:rsidR="00174E98" w:rsidRPr="00174E98" w:rsidRDefault="00174E98" w:rsidP="00174E98">
      <w:pPr>
        <w:spacing w:after="0" w:line="276" w:lineRule="auto"/>
        <w:jc w:val="both"/>
        <w:rPr>
          <w:rFonts w:ascii="Times New Roman" w:eastAsia="Times New Roman" w:hAnsi="Times New Roman" w:cs="Times New Roman"/>
          <w:sz w:val="28"/>
          <w:szCs w:val="28"/>
          <w:lang w:eastAsia="es-ES"/>
        </w:rPr>
      </w:pPr>
      <w:r w:rsidRPr="00174E98">
        <w:rPr>
          <w:rFonts w:ascii="Times New Roman" w:eastAsia="Times New Roman" w:hAnsi="Times New Roman" w:cs="Times New Roman"/>
          <w:b/>
          <w:sz w:val="28"/>
          <w:szCs w:val="28"/>
          <w:lang w:eastAsia="es-ES"/>
        </w:rPr>
        <w:t>III.-</w:t>
      </w:r>
      <w:r w:rsidRPr="00174E98">
        <w:rPr>
          <w:rFonts w:ascii="Times New Roman" w:eastAsia="Times New Roman" w:hAnsi="Times New Roman" w:cs="Times New Roman"/>
          <w:b/>
          <w:sz w:val="28"/>
          <w:szCs w:val="28"/>
          <w:lang w:eastAsia="es-ES"/>
        </w:rPr>
        <w:tab/>
      </w:r>
      <w:r w:rsidRPr="00174E98">
        <w:rPr>
          <w:rFonts w:ascii="Times New Roman" w:eastAsia="Times New Roman" w:hAnsi="Times New Roman" w:cs="Times New Roman"/>
          <w:sz w:val="28"/>
          <w:szCs w:val="28"/>
          <w:lang w:eastAsia="es-ES"/>
        </w:rPr>
        <w:t>Rige a partir de su Notificación.</w:t>
      </w:r>
    </w:p>
    <w:p w:rsidR="00174E98" w:rsidRPr="00174E98" w:rsidRDefault="00174E98" w:rsidP="00174E98">
      <w:pPr>
        <w:spacing w:after="0" w:line="276" w:lineRule="auto"/>
        <w:rPr>
          <w:rFonts w:ascii="Times New Roman" w:eastAsia="Times New Roman" w:hAnsi="Times New Roman" w:cs="Times New Roman"/>
          <w:sz w:val="28"/>
          <w:szCs w:val="28"/>
          <w:lang w:eastAsia="es-ES"/>
        </w:rPr>
      </w:pPr>
    </w:p>
    <w:p w:rsidR="00174E98" w:rsidRPr="00174E98" w:rsidRDefault="00174E98" w:rsidP="00174E98">
      <w:pPr>
        <w:spacing w:after="0" w:line="276" w:lineRule="auto"/>
        <w:jc w:val="both"/>
        <w:rPr>
          <w:rFonts w:ascii="Times New Roman" w:eastAsia="Times New Roman" w:hAnsi="Times New Roman" w:cs="Times New Roman"/>
          <w:b/>
          <w:i/>
          <w:sz w:val="28"/>
          <w:szCs w:val="28"/>
          <w:lang w:eastAsia="es-ES"/>
        </w:rPr>
      </w:pPr>
      <w:r w:rsidRPr="00174E98">
        <w:rPr>
          <w:rFonts w:ascii="Times New Roman" w:eastAsia="Times New Roman" w:hAnsi="Times New Roman" w:cs="Times New Roman"/>
          <w:b/>
          <w:i/>
          <w:sz w:val="28"/>
          <w:szCs w:val="28"/>
          <w:lang w:eastAsia="es-ES"/>
        </w:rPr>
        <w:t>NOTIFIQUESE.</w:t>
      </w:r>
    </w:p>
    <w:p w:rsidR="00174E98" w:rsidRPr="00174E98" w:rsidRDefault="00174E98" w:rsidP="00174E98">
      <w:pPr>
        <w:spacing w:after="0" w:line="276" w:lineRule="auto"/>
        <w:rPr>
          <w:rFonts w:ascii="Times New Roman" w:eastAsia="Times New Roman" w:hAnsi="Times New Roman" w:cs="Times New Roman"/>
          <w:sz w:val="28"/>
          <w:szCs w:val="28"/>
          <w:lang w:eastAsia="es-ES"/>
        </w:rPr>
      </w:pPr>
    </w:p>
    <w:p w:rsidR="00174E98" w:rsidRPr="00174E98" w:rsidRDefault="00174E98" w:rsidP="00174E98">
      <w:pPr>
        <w:spacing w:after="0" w:line="276" w:lineRule="auto"/>
        <w:rPr>
          <w:rFonts w:ascii="Times New Roman" w:eastAsia="Times New Roman" w:hAnsi="Times New Roman" w:cs="Times New Roman"/>
          <w:sz w:val="28"/>
          <w:szCs w:val="28"/>
          <w:lang w:eastAsia="es-ES"/>
        </w:rPr>
      </w:pPr>
    </w:p>
    <w:p w:rsidR="00174E98" w:rsidRPr="00174E98" w:rsidRDefault="00174E98" w:rsidP="00174E98">
      <w:pPr>
        <w:spacing w:after="0" w:line="240" w:lineRule="auto"/>
        <w:rPr>
          <w:rFonts w:ascii="Times New Roman" w:eastAsia="Times New Roman" w:hAnsi="Times New Roman" w:cs="Times New Roman"/>
          <w:sz w:val="24"/>
          <w:szCs w:val="26"/>
          <w:lang w:eastAsia="es-ES"/>
        </w:rPr>
      </w:pPr>
    </w:p>
    <w:p w:rsidR="00174E98" w:rsidRPr="00174E98" w:rsidRDefault="00174E98" w:rsidP="00174E98">
      <w:pPr>
        <w:keepNext/>
        <w:spacing w:before="240" w:after="60" w:line="276" w:lineRule="auto"/>
        <w:ind w:right="-234"/>
        <w:jc w:val="center"/>
        <w:outlineLvl w:val="0"/>
        <w:rPr>
          <w:rFonts w:ascii="Times New Roman" w:eastAsia="Times New Roman" w:hAnsi="Times New Roman" w:cs="Times New Roman"/>
          <w:bCs/>
          <w:kern w:val="32"/>
          <w:sz w:val="28"/>
          <w:szCs w:val="28"/>
          <w:lang w:val="pt-BR" w:eastAsia="es-ES"/>
        </w:rPr>
      </w:pPr>
      <w:r w:rsidRPr="00174E98">
        <w:rPr>
          <w:rFonts w:ascii="Times New Roman" w:eastAsia="Times New Roman" w:hAnsi="Times New Roman" w:cs="Times New Roman"/>
          <w:bCs/>
          <w:kern w:val="32"/>
          <w:sz w:val="28"/>
          <w:szCs w:val="28"/>
          <w:lang w:val="pt-BR" w:eastAsia="es-ES"/>
        </w:rPr>
        <w:t>Lic. Carlos Miguel Portuguez Méndez</w:t>
      </w:r>
    </w:p>
    <w:p w:rsidR="00174E98" w:rsidRPr="00174E98" w:rsidRDefault="00174E98" w:rsidP="00174E98">
      <w:pPr>
        <w:spacing w:after="0" w:line="276" w:lineRule="auto"/>
        <w:ind w:right="-234"/>
        <w:jc w:val="center"/>
        <w:rPr>
          <w:rFonts w:ascii="Times New Roman" w:eastAsia="Times New Roman" w:hAnsi="Times New Roman" w:cs="Times New Roman"/>
          <w:b/>
          <w:sz w:val="28"/>
          <w:szCs w:val="28"/>
          <w:lang w:eastAsia="es-ES"/>
        </w:rPr>
      </w:pPr>
      <w:r w:rsidRPr="00174E98">
        <w:rPr>
          <w:rFonts w:ascii="Times New Roman" w:eastAsia="Times New Roman" w:hAnsi="Times New Roman" w:cs="Times New Roman"/>
          <w:b/>
          <w:sz w:val="28"/>
          <w:szCs w:val="28"/>
          <w:lang w:eastAsia="es-ES"/>
        </w:rPr>
        <w:t>PRESIDENTE</w:t>
      </w:r>
    </w:p>
    <w:p w:rsidR="00174E98" w:rsidRPr="00174E98" w:rsidRDefault="00174E98" w:rsidP="00174E98">
      <w:pPr>
        <w:spacing w:after="0" w:line="276" w:lineRule="auto"/>
        <w:jc w:val="center"/>
        <w:rPr>
          <w:rFonts w:ascii="Times New Roman" w:eastAsia="Times New Roman" w:hAnsi="Times New Roman" w:cs="Times New Roman"/>
          <w:sz w:val="28"/>
          <w:szCs w:val="28"/>
          <w:lang w:eastAsia="es-ES"/>
        </w:rPr>
      </w:pPr>
    </w:p>
    <w:p w:rsidR="00174E98" w:rsidRPr="00174E98" w:rsidRDefault="00174E98" w:rsidP="00174E98">
      <w:pPr>
        <w:spacing w:after="0" w:line="276" w:lineRule="auto"/>
        <w:rPr>
          <w:rFonts w:ascii="Times New Roman" w:eastAsia="Times New Roman" w:hAnsi="Times New Roman" w:cs="Times New Roman"/>
          <w:sz w:val="28"/>
          <w:szCs w:val="28"/>
          <w:lang w:eastAsia="es-ES"/>
        </w:rPr>
      </w:pPr>
    </w:p>
    <w:p w:rsidR="00174E98" w:rsidRPr="00174E98" w:rsidRDefault="00174E98" w:rsidP="00174E98">
      <w:pPr>
        <w:spacing w:after="0" w:line="276" w:lineRule="auto"/>
        <w:rPr>
          <w:rFonts w:ascii="Times New Roman" w:eastAsia="Times New Roman" w:hAnsi="Times New Roman" w:cs="Times New Roman"/>
          <w:sz w:val="28"/>
          <w:szCs w:val="28"/>
          <w:lang w:eastAsia="es-ES"/>
        </w:rPr>
      </w:pPr>
    </w:p>
    <w:p w:rsidR="00174E98" w:rsidRPr="00174E98" w:rsidRDefault="00174E98" w:rsidP="00174E98">
      <w:pPr>
        <w:keepNext/>
        <w:spacing w:before="240" w:after="60" w:line="276" w:lineRule="auto"/>
        <w:ind w:right="-234"/>
        <w:jc w:val="center"/>
        <w:outlineLvl w:val="0"/>
        <w:rPr>
          <w:rFonts w:ascii="Times New Roman" w:eastAsia="Times New Roman" w:hAnsi="Times New Roman" w:cs="Times New Roman"/>
          <w:bCs/>
          <w:kern w:val="32"/>
          <w:sz w:val="28"/>
          <w:szCs w:val="28"/>
          <w:lang w:eastAsia="es-ES"/>
        </w:rPr>
      </w:pPr>
      <w:r w:rsidRPr="00174E98">
        <w:rPr>
          <w:rFonts w:ascii="Times New Roman" w:eastAsia="Times New Roman" w:hAnsi="Times New Roman" w:cs="Times New Roman"/>
          <w:bCs/>
          <w:kern w:val="32"/>
          <w:sz w:val="28"/>
          <w:szCs w:val="28"/>
          <w:lang w:eastAsia="es-ES"/>
        </w:rPr>
        <w:t>Lic.  Mario Quesada Aguirre                                 Licda. Marta Luz Pérez Peláez</w:t>
      </w:r>
    </w:p>
    <w:p w:rsidR="00174E98" w:rsidRPr="00174E98" w:rsidRDefault="00174E98" w:rsidP="00174E98">
      <w:pPr>
        <w:spacing w:after="0" w:line="276" w:lineRule="auto"/>
        <w:rPr>
          <w:rFonts w:ascii="Times New Roman" w:eastAsia="Times New Roman" w:hAnsi="Times New Roman" w:cs="Times New Roman"/>
          <w:sz w:val="28"/>
          <w:szCs w:val="28"/>
          <w:lang w:eastAsia="es-ES"/>
        </w:rPr>
      </w:pPr>
      <w:r w:rsidRPr="00174E98">
        <w:rPr>
          <w:rFonts w:ascii="Times New Roman" w:eastAsia="Times New Roman" w:hAnsi="Times New Roman" w:cs="Times New Roman"/>
          <w:b/>
          <w:sz w:val="28"/>
          <w:szCs w:val="28"/>
          <w:lang w:eastAsia="es-ES"/>
        </w:rPr>
        <w:t xml:space="preserve">                  JUEZ </w:t>
      </w:r>
      <w:r w:rsidRPr="00174E98">
        <w:rPr>
          <w:rFonts w:ascii="Times New Roman" w:eastAsia="Times New Roman" w:hAnsi="Times New Roman" w:cs="Times New Roman"/>
          <w:b/>
          <w:sz w:val="28"/>
          <w:szCs w:val="28"/>
          <w:lang w:eastAsia="es-ES"/>
        </w:rPr>
        <w:tab/>
      </w:r>
      <w:r w:rsidRPr="00174E98">
        <w:rPr>
          <w:rFonts w:ascii="Times New Roman" w:eastAsia="Times New Roman" w:hAnsi="Times New Roman" w:cs="Times New Roman"/>
          <w:b/>
          <w:sz w:val="28"/>
          <w:szCs w:val="28"/>
          <w:lang w:eastAsia="es-ES"/>
        </w:rPr>
        <w:tab/>
      </w:r>
      <w:r w:rsidRPr="00174E98">
        <w:rPr>
          <w:rFonts w:ascii="Times New Roman" w:eastAsia="Times New Roman" w:hAnsi="Times New Roman" w:cs="Times New Roman"/>
          <w:b/>
          <w:sz w:val="28"/>
          <w:szCs w:val="28"/>
          <w:lang w:eastAsia="es-ES"/>
        </w:rPr>
        <w:tab/>
      </w:r>
      <w:r w:rsidRPr="00174E98">
        <w:rPr>
          <w:rFonts w:ascii="Times New Roman" w:eastAsia="Times New Roman" w:hAnsi="Times New Roman" w:cs="Times New Roman"/>
          <w:b/>
          <w:sz w:val="28"/>
          <w:szCs w:val="28"/>
          <w:lang w:eastAsia="es-ES"/>
        </w:rPr>
        <w:tab/>
      </w:r>
      <w:r w:rsidRPr="00174E98">
        <w:rPr>
          <w:rFonts w:ascii="Times New Roman" w:eastAsia="Times New Roman" w:hAnsi="Times New Roman" w:cs="Times New Roman"/>
          <w:b/>
          <w:sz w:val="28"/>
          <w:szCs w:val="28"/>
          <w:lang w:eastAsia="es-ES"/>
        </w:rPr>
        <w:tab/>
        <w:t xml:space="preserve">                          JUEZA</w:t>
      </w:r>
    </w:p>
    <w:p w:rsidR="00174E98" w:rsidRPr="00174E98" w:rsidRDefault="00174E98" w:rsidP="00174E98">
      <w:pPr>
        <w:spacing w:after="0" w:line="276" w:lineRule="auto"/>
        <w:rPr>
          <w:rFonts w:ascii="Times New Roman" w:eastAsia="Times New Roman" w:hAnsi="Times New Roman" w:cs="Times New Roman"/>
          <w:sz w:val="28"/>
          <w:szCs w:val="28"/>
          <w:lang w:eastAsia="es-ES"/>
        </w:rPr>
      </w:pPr>
    </w:p>
    <w:p w:rsidR="00174E98" w:rsidRPr="00174E98" w:rsidRDefault="00174E98" w:rsidP="00174E98">
      <w:pPr>
        <w:spacing w:after="0" w:line="240" w:lineRule="auto"/>
        <w:rPr>
          <w:rFonts w:ascii="Times New Roman" w:eastAsia="Times New Roman" w:hAnsi="Times New Roman" w:cs="Times New Roman"/>
          <w:sz w:val="20"/>
          <w:szCs w:val="20"/>
          <w:lang w:eastAsia="es-ES"/>
        </w:rPr>
      </w:pPr>
    </w:p>
    <w:p w:rsidR="00147A53" w:rsidRDefault="00147A53"/>
    <w:sectPr w:rsidR="00147A53" w:rsidSect="00B00DC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6F2C" w:rsidRDefault="002A6F2C" w:rsidP="003A46C8">
      <w:pPr>
        <w:spacing w:after="0" w:line="240" w:lineRule="auto"/>
      </w:pPr>
      <w:r>
        <w:separator/>
      </w:r>
    </w:p>
  </w:endnote>
  <w:endnote w:type="continuationSeparator" w:id="0">
    <w:p w:rsidR="002A6F2C" w:rsidRDefault="002A6F2C" w:rsidP="003A46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6F2C" w:rsidRDefault="002A6F2C" w:rsidP="003A46C8">
      <w:pPr>
        <w:spacing w:after="0" w:line="240" w:lineRule="auto"/>
      </w:pPr>
      <w:r>
        <w:separator/>
      </w:r>
    </w:p>
  </w:footnote>
  <w:footnote w:type="continuationSeparator" w:id="0">
    <w:p w:rsidR="002A6F2C" w:rsidRDefault="002A6F2C" w:rsidP="003A46C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4E98"/>
    <w:rsid w:val="00147A53"/>
    <w:rsid w:val="00174E98"/>
    <w:rsid w:val="002A6F2C"/>
    <w:rsid w:val="003A46C8"/>
    <w:rsid w:val="00906F72"/>
    <w:rsid w:val="00A30943"/>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2C1"/>
  <w15:chartTrackingRefBased/>
  <w15:docId w15:val="{C94A6571-0490-4030-972F-4C412A799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174E98"/>
    <w:pPr>
      <w:tabs>
        <w:tab w:val="center" w:pos="4419"/>
        <w:tab w:val="right" w:pos="8838"/>
      </w:tabs>
      <w:spacing w:after="0" w:line="240" w:lineRule="auto"/>
    </w:pPr>
    <w:rPr>
      <w:rFonts w:ascii="Times New Roman" w:eastAsia="Times New Roman" w:hAnsi="Times New Roman" w:cs="Times New Roman"/>
      <w:sz w:val="20"/>
      <w:szCs w:val="20"/>
      <w:lang w:eastAsia="es-ES"/>
    </w:rPr>
  </w:style>
  <w:style w:type="character" w:customStyle="1" w:styleId="PiedepginaCar">
    <w:name w:val="Pie de página Car"/>
    <w:basedOn w:val="Fuentedeprrafopredeter"/>
    <w:link w:val="Piedepgina"/>
    <w:uiPriority w:val="99"/>
    <w:rsid w:val="00174E98"/>
    <w:rPr>
      <w:rFonts w:ascii="Times New Roman" w:eastAsia="Times New Roman" w:hAnsi="Times New Roman" w:cs="Times New Roman"/>
      <w:sz w:val="20"/>
      <w:szCs w:val="20"/>
      <w:lang w:eastAsia="es-ES"/>
    </w:rPr>
  </w:style>
  <w:style w:type="paragraph" w:styleId="Encabezado">
    <w:name w:val="header"/>
    <w:basedOn w:val="Normal"/>
    <w:link w:val="EncabezadoCar"/>
    <w:uiPriority w:val="99"/>
    <w:unhideWhenUsed/>
    <w:rsid w:val="003A46C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A46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9</Pages>
  <Words>2580</Words>
  <Characters>14196</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Maricela Villegas</dc:creator>
  <cp:keywords/>
  <dc:description/>
  <cp:lastModifiedBy>Maricela Villegas Herrera</cp:lastModifiedBy>
  <cp:revision>3</cp:revision>
  <dcterms:created xsi:type="dcterms:W3CDTF">2016-10-31T17:57:00Z</dcterms:created>
  <dcterms:modified xsi:type="dcterms:W3CDTF">2019-07-18T15:32:00Z</dcterms:modified>
</cp:coreProperties>
</file>